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0AFCC1" w14:textId="77777777" w:rsidR="001E5ACA" w:rsidRDefault="001E5ACA">
      <w:pPr>
        <w:jc w:val="right"/>
        <w:rPr>
          <w:rFonts w:ascii="Arial" w:eastAsia="Arial" w:hAnsi="Arial" w:cs="Arial"/>
          <w:sz w:val="16"/>
          <w:szCs w:val="16"/>
        </w:rPr>
      </w:pPr>
    </w:p>
    <w:p w14:paraId="668F6FC6" w14:textId="77777777" w:rsidR="001E5ACA" w:rsidRDefault="001E5ACA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27BFDBD8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0661A9F1" w14:textId="77777777" w:rsidR="001E5ACA" w:rsidRDefault="009143D1">
      <w:pPr>
        <w:jc w:val="center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sz w:val="40"/>
          <w:szCs w:val="40"/>
        </w:rPr>
        <w:t xml:space="preserve">                                                                       </w:t>
      </w:r>
    </w:p>
    <w:p w14:paraId="16898678" w14:textId="56B8A809" w:rsidR="00956618" w:rsidRPr="00956618" w:rsidRDefault="00CE2CC8" w:rsidP="00956618">
      <w:pPr>
        <w:spacing w:line="360" w:lineRule="auto"/>
        <w:jc w:val="center"/>
        <w:textDirection w:val="btLr"/>
        <w:rPr>
          <w:rFonts w:ascii="Arial" w:hAnsi="Arial" w:cs="Arial"/>
          <w:sz w:val="40"/>
          <w:szCs w:val="40"/>
        </w:rPr>
      </w:pPr>
      <w:sdt>
        <w:sdtPr>
          <w:rPr>
            <w:rStyle w:val="Estilo16"/>
            <w:rFonts w:ascii="Arial" w:hAnsi="Arial" w:cs="Arial"/>
            <w:sz w:val="40"/>
            <w:szCs w:val="40"/>
          </w:rPr>
          <w:alias w:val="Dependencia"/>
          <w:tag w:val="Dependencia"/>
          <w:id w:val="-419258977"/>
          <w:dropDownList>
            <w:listItem w:value="Elija un elemento."/>
            <w:listItem w:displayText="Coordinación de Administración y Finanzas" w:value="Coordinación de Administración y Finanzas"/>
            <w:listItem w:displayText="División de Extensión de la Cultura" w:value="División de Extensión de la Cultura"/>
            <w:listItem w:displayText="Dirección de Servicios Académicos" w:value="Dirección de Servicios Académicos"/>
            <w:listItem w:displayText="Dirección de Sistema Universitario de Radio y Televisión" w:value="Dirección de Sistema Universitario de Radio y Televisión"/>
            <w:listItem w:displayText="Dirección del Parque Científico y Tecnológico" w:value="Dirección del Parque Científico y Tecnológico"/>
            <w:listItem w:displayText="Dirección General de Planeación" w:value="Dirección General de Planeación"/>
            <w:listItem w:displayText="División Académica" w:value="División Académica"/>
            <w:listItem w:displayText="División de Investigación, Desarrollo e Innovación" w:value="División de Investigación, Desarrollo e Innovación"/>
            <w:listItem w:displayText="División de Vinculación e Internacionalización" w:value="División de Vinculación e Internacionalización"/>
            <w:listItem w:displayText="Honorable Consejo Univesitario" w:value="Honorable Consejo Univesitario"/>
            <w:listItem w:displayText="Patronato Universitario" w:value="Patronato Universitario"/>
            <w:listItem w:displayText="Rectoría" w:value="Rectoría"/>
            <w:listItem w:displayText="Secretaría General" w:value="Secretaría General"/>
          </w:dropDownList>
        </w:sdtPr>
        <w:sdtEndPr>
          <w:rPr>
            <w:rStyle w:val="Fuentedeprrafopredeter"/>
          </w:rPr>
        </w:sdtEndPr>
        <w:sdtContent>
          <w:r w:rsidR="000C4AAC">
            <w:rPr>
              <w:rStyle w:val="Estilo16"/>
              <w:rFonts w:ascii="Arial" w:hAnsi="Arial" w:cs="Arial"/>
              <w:sz w:val="40"/>
              <w:szCs w:val="40"/>
            </w:rPr>
            <w:t>Dirección General de Planeación</w:t>
          </w:r>
        </w:sdtContent>
      </w:sdt>
    </w:p>
    <w:p w14:paraId="34F874E6" w14:textId="7304F604" w:rsidR="00956618" w:rsidRPr="00956618" w:rsidRDefault="00CE2CC8" w:rsidP="00956618">
      <w:pPr>
        <w:spacing w:line="360" w:lineRule="auto"/>
        <w:jc w:val="center"/>
        <w:textDirection w:val="btLr"/>
        <w:rPr>
          <w:rFonts w:ascii="Arial" w:hAnsi="Arial" w:cs="Arial"/>
          <w:sz w:val="36"/>
          <w:szCs w:val="36"/>
        </w:rPr>
      </w:pPr>
      <w:sdt>
        <w:sdtPr>
          <w:rPr>
            <w:rStyle w:val="Estilo17"/>
            <w:rFonts w:ascii="Arial" w:hAnsi="Arial" w:cs="Arial"/>
            <w:sz w:val="36"/>
            <w:szCs w:val="36"/>
          </w:rPr>
          <w:alias w:val="Denominación de la dependencia"/>
          <w:tag w:val="Denominación de la dependencia"/>
          <w:id w:val="-527405735"/>
          <w:dropDownList>
            <w:listItem w:value="Elija un elemento."/>
            <w:listItem w:displayText="Administración Centro Cultural la Garza" w:value="Administración Centro Cultural la Garza"/>
            <w:listItem w:displayText="Administración de Ciudad del Conocimiento" w:value="Administración de Ciudad del Conocimiento"/>
            <w:listItem w:displayText="Administración de las Torres de Rectoría" w:value="Administración de las Torres de Rectoría"/>
            <w:listItem w:displayText="Administración de Transporte Univeristario" w:value="Administración de Transporte Univeristario"/>
            <w:listItem w:displayText="Centro de Educación Continua y a Distancia" w:value="Centro de Educación Continua y a Distancia"/>
            <w:listItem w:displayText="Centro de Lenguas" w:value="Centro de Lenguas"/>
            <w:listItem w:displayText="Colegio de Posgrado" w:value="Colegio de Posgrado"/>
            <w:listItem w:displayText="Contraloría General" w:value="Contraloría General"/>
            <w:listItem w:displayText="Coordinación de Administración y Finanzas" w:value="Coordinación de Administración y Finanzas"/>
            <w:listItem w:displayText="Defensor Universitario" w:value="Defensor Universitario"/>
            <w:listItem w:displayText="Dirección de Administración de Personal" w:value="Dirección de Administración de Personal"/>
            <w:listItem w:displayText="Dirección de Administración Escolar" w:value="Dirección de Administración Escolar"/>
            <w:listItem w:displayText="Dirección de Archivo General" w:value="Dirección de Archivo General"/>
            <w:listItem w:displayText="Dirección de Autoaprendizaje de Idiomas" w:value="Dirección de Autoaprendizaje de Idiomas"/>
            <w:listItem w:displayText="Dirección de Becas" w:value="Dirección de Becas"/>
            <w:listItem w:displayText="Dirección de Bibliotecas y Centro de Información" w:value="Dirección de Bibliotecas y Centro de Información"/>
            <w:listItem w:displayText="Dirección de Comunicación Social" w:value="Dirección de Comunicación Social"/>
            <w:listItem w:displayText="Dirección de Control Presupuestal" w:value="Dirección de Control Presupuestal"/>
            <w:listItem w:displayText="Dirección de Desarrollo de Capital Humano para la Investigación" w:value="Dirección de Desarrollo de Capital Humano para la Investigación"/>
            <w:listItem w:displayText="Dirección de Desarrollo e Innovación" w:value="Dirección de Desarrollo e Innovación"/>
            <w:listItem w:displayText="Dirección de Divulgación de la Ciencia" w:value="Dirección de Divulgación de la Ciencia"/>
            <w:listItem w:displayText="Dirección de Ediciones y Publicaciones" w:value="Dirección de Ediciones y Publicaciones"/>
            <w:listItem w:displayText="Dirección de Editorial Universitaria" w:value="Dirección de Editorial Universitaria"/>
            <w:listItem w:displayText="Dirección de Educación Media Superior " w:value="Dirección de Educación Media Superior "/>
            <w:listItem w:displayText="Dirección de Educación Superior" w:value="Dirección de Educación Superior"/>
            <w:listItem w:displayText="Dirección de Enlace Institucional" w:value="Dirección de Enlace Institucional"/>
            <w:listItem w:displayText="Dirección de Estudios de Pertinencia, Factibilidad y Viabilidad" w:value="Dirección de Estudios de Pertinencia, Factibilidad y Viabilidad"/>
            <w:listItem w:displayText="Dirección de Estudios Estratégicos y Desarrollo Institucional" w:value="Dirección de Estudios Estratégicos y Desarrollo Institucional"/>
            <w:listItem w:displayText="Dirección de Eventos Especiales" w:value="Dirección de Eventos Especiales"/>
            <w:listItem w:displayText="Dirección de Fomento a la Lectura" w:value="Dirección de Fomento a la Lectura"/>
            <w:listItem w:displayText="Dirección de Gestión de la Calidad" w:value="Dirección de Gestión de la Calidad"/>
            <w:listItem w:displayText="Dirección de Imagen y Mercadotecnia" w:value="Dirección de Imagen y Mercadotecnia"/>
            <w:listItem w:displayText="Dirección de Información y Sistemas" w:value="Dirección de Información y Sistemas"/>
            <w:listItem w:displayText="Dirección de Innovación Académica" w:value="Dirección de Innovación Académica"/>
            <w:listItem w:displayText="Dirección de Internacionalización" w:value="Dirección de Internacionalización"/>
            <w:listItem w:displayText="Dirección de Investigación " w:value="Dirección de Investigación "/>
            <w:listItem w:displayText="Dirección de Laboratorios" w:value="Dirección de Laboratorios"/>
            <w:listItem w:displayText="Dirección de Mantenimiento" w:value="Dirección de Mantenimiento"/>
            <w:listItem w:displayText="Dirección de Promoción Cultural" w:value="Dirección de Promoción Cultural"/>
            <w:listItem w:displayText="Dirección de Promoción Deportiva" w:value="Dirección de Promoción Deportiva"/>
            <w:listItem w:displayText="Dirección de Protección Civil Universitaria" w:value="Dirección de Protección Civil Universitaria"/>
            <w:listItem w:displayText="Dirección de Protección Universitaria" w:value="Dirección de Protección Universitaria"/>
            <w:listItem w:displayText="Dirección de Proyectos y Obras" w:value="Dirección de Proyectos y Obras"/>
            <w:listItem w:displayText="Dirección de Recursos Financieros" w:value="Dirección de Recursos Financieros"/>
            <w:listItem w:displayText="Dirección de Recursos Materiales, Adquisiciones, Arrandamiento y Servicios" w:value="Dirección de Recursos Materiales, Adquisiciones, Arrandamiento y Servicios"/>
            <w:listItem w:displayText="Dirección de Relaciones Interinstitucionales" w:value="Dirección de Relaciones Interinstitucionales"/>
            <w:listItem w:displayText="Dirección de Relaciones Internacionales e Intercambio Académico" w:value="Dirección de Relaciones Internacionales e Intercambio Académico"/>
            <w:listItem w:displayText="Dirección de Relaciones Públicas" w:value="Dirección de Relaciones Públicas"/>
            <w:listItem w:displayText="Dirección de Servicio Médico Universitario" w:value="Dirección de Servicio Médico Universitario"/>
            <w:listItem w:displayText="Dirección de Servicio Social, Prácticas Profesionales y Vinculación Laboral" w:value="Dirección de Servicio Social, Prácticas Profesionales y Vinculación Laboral"/>
            <w:listItem w:displayText="Dirección de Servicios Académicos" w:value="Dirección de Servicios Académicos"/>
            <w:listItem w:displayText="Dirección de Sistema Universitario de Radio y Televisión" w:value="Dirección de Sistema Universitario de Radio y Televisión"/>
            <w:listItem w:displayText="Dirección de Superación Académica" w:value="Dirección de Superación Académica"/>
            <w:listItem w:displayText="Dirección de Tecnologías Web y Webometría" w:value="Dirección de Tecnologías Web y Webometría"/>
            <w:listItem w:displayText="Dirección de Transferencia de Tecnología" w:value="Dirección de Transferencia de Tecnología"/>
            <w:listItem w:displayText="Dirección de Tutorías" w:value="Dirección de Tutorías"/>
            <w:listItem w:displayText="Dirección de Vinculación Con Egresados" w:value="Dirección de Vinculación Con Egresados"/>
            <w:listItem w:displayText="Dirección del Bioterio" w:value="Dirección del Bioterio"/>
            <w:listItem w:displayText="Dirección del Centro Computo Académico" w:value="Dirección del Centro Computo Académico"/>
            <w:listItem w:displayText="Dirección del FINI" w:value="Dirección del FINI"/>
            <w:listItem w:displayText="Dirección del Parque Científico y Tecnológico" w:value="Dirección del Parque Científico y Tecnológico"/>
            <w:listItem w:displayText="Dirección General de Comunicación social" w:value="Dirección General de Comunicación social"/>
            <w:listItem w:displayText="Dirección General de Evaluación" w:value="Dirección General de Evaluación"/>
            <w:listItem w:displayText="Dirección General de Planeación" w:value="Dirección General de Planeación"/>
            <w:listItem w:displayText="Dirección General Jurídica" w:value="Dirección General Jurídica"/>
            <w:listItem w:displayText="División Académica " w:value="División Académica "/>
            <w:listItem w:displayText="División de Extensión de la Cultura" w:value="División de Extensión de la Cultura"/>
            <w:listItem w:displayText="División de Investigación Desarrollo e Innovación" w:value="División de Investigación Desarrollo e Innovación"/>
            <w:listItem w:displayText="División de Vinculación e Internacionalización" w:value="División de Vinculación e Internacionalización"/>
            <w:listItem w:displayText="Escuela Preparatoria No. 1" w:value="Escuela Preparatoria No. 1"/>
            <w:listItem w:displayText="Escuela Preparatoria No. 2" w:value="Escuela Preparatoria No. 2"/>
            <w:listItem w:displayText="Escuela Preparatoria No. 3" w:value="Escuela Preparatoria No. 3"/>
            <w:listItem w:displayText="Escuela Preparatoria No. 4" w:value="Escuela Preparatoria No. 4"/>
            <w:listItem w:displayText="Escuela Preparatoria No. 5" w:value="Escuela Preparatoria No. 5"/>
            <w:listItem w:displayText="Escuela Preparatoria No. 6" w:value="Escuela Preparatoria No. 6"/>
            <w:listItem w:displayText="Escuela Preparatoria No. 7" w:value="Escuela Preparatoria No. 7"/>
            <w:listItem w:displayText="Escuela Superior De Actopan" w:value="Escuela Superior De Actopan"/>
            <w:listItem w:displayText="Escuela Superior De Apan" w:value="Escuela Superior De Apan"/>
            <w:listItem w:displayText="Escuela Superior De Atotonilco De Tula" w:value="Escuela Superior De Atotonilco De Tula"/>
            <w:listItem w:displayText="Escuela Superior De Cd. Sahagún" w:value="Escuela Superior De Cd. Sahagún"/>
            <w:listItem w:displayText="Escuela Superior De Huejutla" w:value="Escuela Superior De Huejutla"/>
            <w:listItem w:displayText="Escuela Superior De Tepeji Del Río" w:value="Escuela Superior De Tepeji Del Río"/>
            <w:listItem w:displayText="Escuela Superior De Tizayuca" w:value="Escuela Superior De Tizayuca"/>
            <w:listItem w:displayText="Escuela Superior De Tlahuelilpan " w:value="Escuela Superior De Tlahuelilpan "/>
            <w:listItem w:displayText="Escuela Superior De Zimapán" w:value="Escuela Superior De Zimapán"/>
            <w:listItem w:displayText="Feria Universitaria del Libro" w:value="Feria Universitaria del Libro"/>
            <w:listItem w:displayText="Instituto de Artes" w:value="Instituto de Artes"/>
            <w:listItem w:displayText="Instituto de Ciencias Agropecuarias" w:value="Instituto de Ciencias Agropecuarias"/>
            <w:listItem w:displayText="Instituto de Ciencias Básicas e Ingeniería" w:value="Instituto de Ciencias Básicas e Ingeniería"/>
            <w:listItem w:displayText="Instituto de Ciencias de la Salud" w:value="Instituto de Ciencias de la Salud"/>
            <w:listItem w:displayText="Instituto de Ciencias Económico Administrativa" w:value="Instituto de Ciencias Económico Administrativa"/>
            <w:listItem w:displayText="Instituto de Ciencias Sociales y Humanidades" w:value="Instituto de Ciencias Sociales y Humanidades"/>
            <w:listItem w:displayText="Rectoría" w:value="Rectoría"/>
            <w:listItem w:displayText="Secretaría General" w:value="Secretaría General"/>
            <w:listItem w:displayText="Unidad de Transparencia" w:value="Unidad de Transparencia"/>
          </w:dropDownList>
        </w:sdtPr>
        <w:sdtEndPr>
          <w:rPr>
            <w:rStyle w:val="Fuentedeprrafopredeter"/>
          </w:rPr>
        </w:sdtEndPr>
        <w:sdtContent>
          <w:r w:rsidR="00385BCA">
            <w:rPr>
              <w:rStyle w:val="Estilo17"/>
              <w:rFonts w:ascii="Arial" w:hAnsi="Arial" w:cs="Arial"/>
              <w:sz w:val="36"/>
              <w:szCs w:val="36"/>
            </w:rPr>
            <w:t>Dirección de Gestión de la Calidad</w:t>
          </w:r>
        </w:sdtContent>
      </w:sdt>
    </w:p>
    <w:p w14:paraId="470E08BC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0071E67F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2CA45394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37272C82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74E3511A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4FAB3ABF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76F9853A" w14:textId="77777777" w:rsidR="001E5ACA" w:rsidRDefault="001E5ACA">
      <w:pPr>
        <w:jc w:val="center"/>
        <w:rPr>
          <w:rFonts w:ascii="Arial" w:eastAsia="Arial" w:hAnsi="Arial" w:cs="Arial"/>
          <w:sz w:val="40"/>
          <w:szCs w:val="40"/>
        </w:rPr>
      </w:pPr>
    </w:p>
    <w:p w14:paraId="5D790C16" w14:textId="77777777" w:rsidR="003A43F4" w:rsidRDefault="009143D1" w:rsidP="003A43F4">
      <w:pPr>
        <w:jc w:val="center"/>
        <w:rPr>
          <w:rFonts w:ascii="Calibri" w:eastAsia="Arial" w:hAnsi="Calibri" w:cs="Calibri"/>
          <w:b/>
          <w:color w:val="B51700"/>
          <w:sz w:val="52"/>
          <w:szCs w:val="52"/>
        </w:rPr>
      </w:pPr>
      <w:r w:rsidRPr="003A43F4">
        <w:rPr>
          <w:rFonts w:ascii="Calibri" w:eastAsia="Arial" w:hAnsi="Calibri" w:cs="Calibri"/>
          <w:b/>
          <w:color w:val="B51700"/>
          <w:sz w:val="52"/>
          <w:szCs w:val="52"/>
        </w:rPr>
        <w:t>MANUAL DE ORGANIZACIÓN</w:t>
      </w:r>
    </w:p>
    <w:p w14:paraId="07D19850" w14:textId="725067D1" w:rsidR="001E5ACA" w:rsidRPr="003A43F4" w:rsidRDefault="009143D1" w:rsidP="003A43F4">
      <w:pPr>
        <w:jc w:val="center"/>
        <w:rPr>
          <w:rFonts w:asciiTheme="majorHAnsi" w:eastAsia="Arial" w:hAnsiTheme="majorHAnsi" w:cstheme="majorHAnsi"/>
          <w:color w:val="B51700"/>
          <w:sz w:val="52"/>
          <w:szCs w:val="52"/>
        </w:rPr>
      </w:pPr>
      <w:r w:rsidRPr="003A43F4">
        <w:rPr>
          <w:rFonts w:asciiTheme="majorHAnsi" w:eastAsia="Arial" w:hAnsiTheme="majorHAnsi" w:cstheme="majorHAnsi"/>
          <w:color w:val="B51700"/>
          <w:sz w:val="52"/>
          <w:szCs w:val="52"/>
        </w:rPr>
        <w:t xml:space="preserve">DE LA </w:t>
      </w:r>
      <w:sdt>
        <w:sdtPr>
          <w:rPr>
            <w:rFonts w:ascii="Calibri Light" w:eastAsia="Arial" w:hAnsi="Calibri Light" w:cs="Calibri Light"/>
            <w:bCs/>
            <w:color w:val="C00000"/>
            <w:sz w:val="52"/>
            <w:szCs w:val="52"/>
          </w:rPr>
          <w:alias w:val="Dependencia Universitaria"/>
          <w:tag w:val="Dependencia Universitaria"/>
          <w:id w:val="-2048984632"/>
          <w:placeholder>
            <w:docPart w:val="309BC75A619541E6B94CEADE6108487A"/>
          </w:placeholder>
          <w:dropDownList>
            <w:listItem w:value="Elija un elemento."/>
            <w:listItem w:displayText="ADMINISTRACIÓN DEL CENTRO CULTURAL UNIVERSITARIO LA GARZA" w:value="ADMINISTRACIÓN DEL CENTRO CULTURAL UNIVERSITARIO LA GARZA"/>
            <w:listItem w:displayText="ADMINISTRACIÓN DE CIUDAD DEL CONOCIMIENTO" w:value="ADMINISTRACIÓN DE CIUDAD DEL CONOCIMIENTO"/>
            <w:listItem w:displayText="ADMINISTRACIÓN DE TORRES DE RECTORÍA" w:value="ADMINISTRACIÓN DE TORRES DE RECTORÍA"/>
            <w:listItem w:displayText="ADMINISTRACIÓN DE TRANSPORTE UNIVERSITARIO" w:value="ADMINISTRACIÓN DE TRANSPORTE UNIVERSITARIO"/>
            <w:listItem w:displayText="CENTRO DE LENGUAS" w:value="CENTRO DE LENGUAS"/>
            <w:listItem w:displayText="CENTRO DE EDUCACIÓN CONTINUA Y A DISTANCIA" w:value="CENTRO DE EDUCACIÓN CONTINUA Y A DISTANCIA"/>
            <w:listItem w:displayText="COLEGIO DE POSGRADO" w:value="COLEGIO DE POSGRADO"/>
            <w:listItem w:displayText="CONTRALORÍA GENERAL" w:value="CONTRALORÍA GENERAL"/>
            <w:listItem w:displayText="COORDINACIÓN DE ADMINISTRACIÓN Y FINANZAS" w:value="COORDINACIÓN DE ADMINISTRACIÓN Y FINANZAS"/>
            <w:listItem w:displayText="DEFENSOR UNIVERSITARIO" w:value="DEFENSOR UNIVERSITARIO"/>
            <w:listItem w:displayText="DIRECCIÓN DE ADMINISTRACIÓN DE PERSONAL" w:value="DIRECCIÓN DE ADMINISTRACIÓN DE PERSONAL"/>
            <w:listItem w:displayText="DIRECCIÓN DE ADMINISTRACIÓN ESCOLAR" w:value="DIRECCIÓN DE ADMINISTRACIÓN ESCOLAR"/>
            <w:listItem w:displayText="DIRECCIÓN DE ARCHIVO GENERAL" w:value="DIRECCIÓN DE ARCHIVO GENERAL"/>
            <w:listItem w:displayText="DIRECCIÓN DE AUTOAPRENDIZAJE DE IDIOMAS" w:value="DIRECCIÓN DE AUTOAPRENDIZAJE DE IDIOMAS"/>
            <w:listItem w:displayText="DIRECCIÓN DE BECAS" w:value="DIRECCIÓN DE BECAS"/>
            <w:listItem w:displayText="DIRECCIÓN DE BIBLIOTECAS Y CENTROS DE INFORMACIÓN" w:value="DIRECCIÓN DE BIBLIOTECAS Y CENTROS DE INFORMACIÓN"/>
            <w:listItem w:displayText="DIRECCIÓN DE BIOTERIO" w:value="DIRECCIÓN DE BIOTERIO"/>
            <w:listItem w:displayText="DIRECCIÓN DE COMUNICACIÓN SOCIAL" w:value="DIRECCIÓN DE COMUNICACIÓN SOCIAL"/>
            <w:listItem w:displayText="DIRECCIÓN DE CONTROL PRESUPUESTAL" w:value="DIRECCIÓN DE CONTROL PRESUPUESTAL"/>
            <w:listItem w:displayText="DIRECCIÓN DE DESARROLLO DE CAPITAL HUMANO PARA LA INVESTIGACIÓN" w:value="DIRECCIÓN DE DESARROLLO DE CAPITAL HUMANO PARA LA INVESTIGACIÓN"/>
            <w:listItem w:displayText="DIRECCIÓN DE DESARROLLO E INNOVACIÓN" w:value="DIRECCIÓN DE DESARROLLO E INNOVACIÓN"/>
            <w:listItem w:displayText="DIRECCIÓN DE DIVULGACIÓN DE LA CIENCIA" w:value="DIRECCIÓN DE DIVULGACIÓN DE LA CIENCIA"/>
            <w:listItem w:displayText="DIRECCIÓN DE EDICIONES Y PUBLICACIONES" w:value="DIRECCIÓN DE EDICIONES Y PUBLICACIONES"/>
            <w:listItem w:displayText="DIRECCIÓN DE EDUCACIÓN MEDIA SUPERIOR" w:value="DIRECCIÓN DE EDUCACIÓN MEDIA SUPERIOR"/>
            <w:listItem w:displayText="DIRECCIÓN DE EDUCACIÓN SUPERIOR" w:value="DIRECCIÓN DE EDUCACIÓN SUPERIOR"/>
            <w:listItem w:displayText="DIRECCIÓN DE ENLACE INSTITUCIONAL" w:value="DIRECCIÓN DE ENLACE INSTITUCIONAL"/>
            <w:listItem w:displayText="DIRECCIÓN DE ESTUDIOS DE PERTINENCIA, FACTIBILIDAD Y VIABILIDAD" w:value="DIRECCIÓN DE ESTUDIOS DE PERTINENCIA, FACTIBILIDAD Y VIABILIDAD"/>
            <w:listItem w:displayText="DIRECCIÓN DE ESTUDIOS ESTRATÉGICOS Y DESARROLLO INSTITUCIONAL" w:value="DIRECCIÓN DE ESTUDIOS ESTRATÉGICOS Y DESARROLLO INSTITUCIONAL"/>
            <w:listItem w:displayText="DIRECCIÓN DE EVENTOS ESPECIALES" w:value="DIRECCIÓN DE EVENTOS ESPECIALES"/>
            <w:listItem w:displayText="DIRECCIÓN DE FOMENTO A LA LECTURA" w:value="DIRECCIÓN DE FOMENTO A LA LECTURA"/>
            <w:listItem w:displayText="DIRECCIÓN DE GESTIÓN DE LA CALIDAD" w:value="DIRECCIÓN DE GESTIÓN DE LA CALIDAD"/>
            <w:listItem w:displayText="DIRECCIÓN DE IMAGEN Y MERCADOTECNIA" w:value="DIRECCIÓN DE IMAGEN Y MERCADOTECNIA"/>
            <w:listItem w:displayText="DIRECCIÓN DE INFORMACIÓN Y SISTEMAS" w:value="DIRECCIÓN DE INFORMACIÓN Y SISTEMAS"/>
            <w:listItem w:displayText="DIRECCIÓN DE INNOVACIÓN ACADÉMICA" w:value="DIRECCIÓN DE INNOVACIÓN ACADÉMICA"/>
            <w:listItem w:displayText="DIRECCIÓN DE INTERNACIONALIZACIÓN" w:value="DIRECCIÓN DE INTERNACIONALIZACIÓN"/>
            <w:listItem w:displayText="DIRECCIÓN DE INVESTIGACIÓN" w:value="DIRECCIÓN DE INVESTIGACIÓN"/>
            <w:listItem w:displayText="DIRECCIÓN DE LABORATORIOS" w:value="DIRECCIÓN DE LABORATORIOS"/>
            <w:listItem w:displayText="DIRECCIÓN DE MANTENIMIENTO" w:value="DIRECCIÓN DE MANTENIMIENTO"/>
            <w:listItem w:displayText="DIRECCIÓN DE PROMOCIÓN DEPORTIVA" w:value="DIRECCIÓN DE PROMOCIÓN DEPORTIVA"/>
            <w:listItem w:displayText="DIRECCIÓN DE PROMOCIÓN CULTURAL" w:value="DIRECCIÓN DE PROMOCIÓN CULTURAL"/>
            <w:listItem w:displayText="DIRECCIÓN DE PROTECCIÓN CIVIL UNIVERSITARIA" w:value="DIRECCIÓN DE PROTECCIÓN CIVIL UNIVERSITARIA"/>
            <w:listItem w:displayText="DIRECCIÓN DE PROTECCIÓN UNIVERSITARIA" w:value="DIRECCIÓN DE PROTECCIÓN UNIVERSITARIA"/>
            <w:listItem w:displayText="DIRECCIÓN DE PROYECTOS Y OBRAS" w:value="DIRECCIÓN DE PROYECTOS Y OBRAS"/>
            <w:listItem w:displayText="DIRECCIÓN DE RECURSOS FINANCIEROS" w:value="DIRECCIÓN DE RECURSOS FINANCIEROS"/>
            <w:listItem w:displayText="DIRECCIÓN DE RECURSOS MATERIALES, ADQUISICIONES, ARRENDAMIENTOS Y SERVICIOS" w:value="DIRECCIÓN DE RECURSOS MATERIALES, ADQUISICIONES, ARRENDAMIENTOS Y SERVICIOS"/>
            <w:listItem w:displayText="DIRECCIÓN DE RELACIONES INTERNACIONALES E INTERCAMBIO ACADÉMICO" w:value="DIRECCIÓN DE RELACIONES INTERNACIONALES E INTERCAMBIO ACADÉMICO"/>
            <w:listItem w:displayText="DIRECCIÓN DE RELACIONES INTERINSTITUCIONALES" w:value="DIRECCIÓN DE RELACIONES INTERINSTITUCIONALES"/>
            <w:listItem w:displayText="DIRECCIÓN DE RELACIONES PÚBLICAS" w:value="DIRECCIÓN DE RELACIONES PÚBLICAS"/>
            <w:listItem w:displayText="DIRECCIÓN DE SERVICIOS ACADÉMICOS" w:value="DIRECCIÓN DE SERVICIOS ACADÉMICOS"/>
            <w:listItem w:displayText="DIRECCIÓN DE SERVICIO MÉDICO UNIVERSITARIO" w:value="DIRECCIÓN DE SERVICIO MÉDICO UNIVERSITARIO"/>
            <w:listItem w:displayText="DIRECCIÓN DE SERVICIO SOCIAL, PRÁCTICAS PROFESIONALES Y VINCULACIÓN LABORAL" w:value="DIRECCIÓN DE SERVICIO SOCIAL, PRÁCTICAS PROFESIONALES Y VINCULACIÓN LABORAL"/>
            <w:listItem w:displayText="DIRECCIÓN DE SUPERACIÓN ACADÉMICA" w:value="DIRECCIÓN DE SUPERACIÓN ACADÉMICA"/>
            <w:listItem w:displayText="DIRECCIÓN DE TECNOLOGÍA WEB Y WEBOMETRÍA" w:value="DIRECCIÓN DE TECNOLOGÍA WEB Y WEBOMETRÍA"/>
            <w:listItem w:displayText="DIRECCIÓN DE TELEVISIÓN" w:value="DIRECCIÓN DE TELEVISIÓN"/>
            <w:listItem w:displayText="DIRECCIÓN DE TRANSFERENCIA DE TECNOLOGÍA" w:value="DIRECCIÓN DE TRANSFERENCIA DE TECNOLOGÍA"/>
            <w:listItem w:displayText="DIRECCIÓN DE TRANSPORTE" w:value="DIRECCIÓN DE TRANSPORTE"/>
            <w:listItem w:displayText="DIRECCIÓN DE TUTORÍAS" w:value="DIRECCIÓN DE TUTORÍAS"/>
            <w:listItem w:displayText="DIRECCIÓN DE VINCULACIÓN CON EGRESADOS" w:value="DIRECCIÓN DE VINCULACIÓN CON EGRESADOS"/>
            <w:listItem w:displayText="DIRECCIÓN DEL CENTRO DE CÓMPUTO ACADÉMICO" w:value="DIRECCIÓN DEL CENTRO DE CÓMPUTO ACADÉMICO"/>
            <w:listItem w:displayText="DIRECCIÓN GENERAL DE PLANEACIÓN" w:value="DIRECCIÓN GENERAL DE PLANEACIÓN"/>
            <w:listItem w:displayText="DIRECCIÓN GENERAL JURÍDICA" w:value="DIRECCIÓN GENERAL JURÍDICA"/>
            <w:listItem w:displayText="DIRECCIÓN GENERAL DE EVALUACIÓN" w:value="DIRECCIÓN GENERAL DE EVALUACIÓN"/>
            <w:listItem w:displayText="DIRECCIÓN GENERAL DE COMUNICACIÓN SOCIAL" w:value="DIRECCIÓN GENERAL DE COMUNICACIÓN SOCIAL"/>
            <w:listItem w:displayText="DIVISIÓN ACADÉMICA" w:value="DIVISIÓN ACADÉMICA"/>
            <w:listItem w:displayText="DIVISIÓN DE EXTENSIÓN DE LA CULTURA" w:value="DIVISIÓN DE EXTENSIÓN DE LA CULTURA"/>
            <w:listItem w:displayText="DIVISIÓN DE INVESTIGACIÓN, DESARROLLO E INNOVACIÓN" w:value="DIVISIÓN DE INVESTIGACIÓN, DESARROLLO E INNOVACIÓN"/>
            <w:listItem w:displayText="DIVISIÓN DE VINCULACIÓN E INTERNACIONALIZACIÓN" w:value="DIVISIÓN DE VINCULACIÓN E INTERNACIONALIZACIÓN"/>
            <w:listItem w:displayText="ESCUELA PREPARATORIA NÚMERO 1" w:value="ESCUELA PREPARATORIA NÚMERO 1"/>
            <w:listItem w:displayText="ESCUELA PREPARATORIA NÚMERO 2" w:value="ESCUELA PREPARATORIA NÚMERO 2"/>
            <w:listItem w:displayText="ESCUELA PREPARATORIA NÚMERO 3" w:value="ESCUELA PREPARATORIA NÚMERO 3"/>
            <w:listItem w:displayText="ESCUELA PREPARATORIA NÚMERO 4" w:value="ESCUELA PREPARATORIA NÚMERO 4"/>
            <w:listItem w:displayText="ESCUELA PREPARATORIA NÚMERO 5" w:value="ESCUELA PREPARATORIA NÚMERO 5"/>
            <w:listItem w:displayText="ESCUELA PREPARATORIA NÚMERO 6" w:value="ESCUELA PREPARATORIA NÚMERO 6"/>
            <w:listItem w:displayText="ESCUELA PREPARATORIA NÚMERO 7" w:value="ESCUELA PREPARATORIA NÚMERO 7"/>
            <w:listItem w:displayText="ESCUELA SUPERIOR DE ACTOPAN" w:value="ESCUELA SUPERIOR DE ACTOPAN"/>
            <w:listItem w:displayText="ESCUELA SUPERIOR DE APAN" w:value="ESCUELA SUPERIOR DE APAN"/>
            <w:listItem w:displayText="ESCUELA SUPERIOR DE ATOTONILCO DE TULA" w:value="ESCUELA SUPERIOR DE ATOTONILCO DE TULA"/>
            <w:listItem w:displayText="ESCUELA SUPERIOR DE CIUDAD SAHAGÚN" w:value="ESCUELA SUPERIOR DE CIUDAD SAHAGÚN"/>
            <w:listItem w:displayText="ESCUELA SUPERIOR DE HUEJUTLA" w:value="ESCUELA SUPERIOR DE HUEJUTLA"/>
            <w:listItem w:displayText="ESCUELA SUPERIOR DE TEPEJI DEL RÍO" w:value="ESCUELA SUPERIOR DE TEPEJI DEL RÍO"/>
            <w:listItem w:displayText="ESCUELA SUPERIOR DE TIZAYUCA" w:value="ESCUELA SUPERIOR DE TIZAYUCA"/>
            <w:listItem w:displayText="ESCUELA SUPERIOR DE TLAHUELILPAN" w:value="ESCUELA SUPERIOR DE TLAHUELILPAN"/>
            <w:listItem w:displayText="ESCUELA SUPERIOR DE ZIMAPÁN" w:value="ESCUELA SUPERIOR DE ZIMAPÁN"/>
            <w:listItem w:displayText="FERIA UNIVERSITARIA DEL LIBRO" w:value="FERIA UNIVERSITARIA DEL LIBRO"/>
            <w:listItem w:displayText="FESTIVAL INTERNACIONAL DE LA IMAGEN" w:value="FESTIVAL INTERNACIONAL DE LA IMAGEN"/>
            <w:listItem w:displayText="INSTITUTO DE ARTES" w:value="INSTITUTO DE ARTES"/>
            <w:listItem w:displayText="INSTITUTO DE CIENCIAS AGROPECUARIAS" w:value="INSTITUTO DE CIENCIAS AGROPECUARIAS"/>
            <w:listItem w:displayText="INSTITUTO DE CIENCIAS BÁSICAS E INGENIERÍA" w:value="INSTITUTO DE CIENCIAS BÁSICAS E INGENIERÍA"/>
            <w:listItem w:displayText="INSTITUTO DE CIENCIAS ECONÓMICO ADMINISTRATIVAS" w:value="INSTITUTO DE CIENCIAS ECONÓMICO ADMINISTRATIVAS"/>
            <w:listItem w:displayText="INSTITUTO DE CIENCIAS DE LA SALUD" w:value="INSTITUTO DE CIENCIAS DE LA SALUD"/>
            <w:listItem w:displayText="INSTITUTO DE CIENCIAS SOCIALES Y HUMANIDADES" w:value="INSTITUTO DE CIENCIAS SOCIALES Y HUMANIDADES"/>
            <w:listItem w:displayText="PARQUE CIENTÍFICO Y TECNOLÓGICO" w:value="PARQUE CIENTÍFICO Y TECNOLÓGICO"/>
            <w:listItem w:displayText="RADIO UNIVERSIDAD PACHUCA" w:value="RADIO UNIVERSIDAD PACHUCA"/>
            <w:listItem w:displayText="SECRETARÍA GENERAL" w:value="SECRETARÍA GENERAL"/>
            <w:listItem w:displayText="RECTORÍA" w:value="RECTORÍA"/>
            <w:listItem w:displayText="SISTEMA UNIVERSITARIO DE RADIO Y TELEVISIÓN" w:value="SISTEMA UNIVERSITARIO DE RADIO Y TELEVISIÓN"/>
            <w:listItem w:displayText="UNIDAD DE TRANSPARENCIA" w:value="UNIDAD DE TRANSPARENCIA"/>
          </w:dropDownList>
        </w:sdtPr>
        <w:sdtEndPr/>
        <w:sdtContent>
          <w:r w:rsidR="00385BCA">
            <w:rPr>
              <w:rFonts w:ascii="Calibri Light" w:eastAsia="Arial" w:hAnsi="Calibri Light" w:cs="Calibri Light"/>
              <w:bCs/>
              <w:color w:val="C00000"/>
              <w:sz w:val="52"/>
              <w:szCs w:val="52"/>
            </w:rPr>
            <w:t>DIRECCIÓN DE GESTIÓN DE LA CALIDAD</w:t>
          </w:r>
        </w:sdtContent>
      </w:sdt>
      <w:r w:rsidRPr="00956618">
        <w:rPr>
          <w:rFonts w:asciiTheme="majorHAnsi" w:eastAsia="Arial" w:hAnsiTheme="majorHAnsi" w:cstheme="majorHAnsi"/>
          <w:color w:val="FF0000"/>
          <w:sz w:val="52"/>
          <w:szCs w:val="52"/>
        </w:rPr>
        <w:t xml:space="preserve"> </w:t>
      </w:r>
    </w:p>
    <w:p w14:paraId="0ECCF342" w14:textId="77777777" w:rsidR="001E5ACA" w:rsidRDefault="001E5ACA">
      <w:pPr>
        <w:jc w:val="center"/>
        <w:rPr>
          <w:rFonts w:ascii="Arial" w:eastAsia="Arial" w:hAnsi="Arial" w:cs="Arial"/>
        </w:rPr>
      </w:pPr>
    </w:p>
    <w:p w14:paraId="679CD54F" w14:textId="77777777" w:rsidR="001E5ACA" w:rsidRDefault="001E5ACA">
      <w:pPr>
        <w:jc w:val="center"/>
        <w:rPr>
          <w:rFonts w:ascii="Arial" w:eastAsia="Arial" w:hAnsi="Arial" w:cs="Arial"/>
        </w:rPr>
      </w:pPr>
    </w:p>
    <w:p w14:paraId="06B02998" w14:textId="77777777" w:rsidR="001E5ACA" w:rsidRDefault="001E5ACA">
      <w:pPr>
        <w:jc w:val="center"/>
        <w:rPr>
          <w:rFonts w:ascii="Arial" w:eastAsia="Arial" w:hAnsi="Arial" w:cs="Arial"/>
        </w:rPr>
      </w:pPr>
    </w:p>
    <w:p w14:paraId="2F38634B" w14:textId="77777777" w:rsidR="001E5ACA" w:rsidRDefault="009143D1">
      <w:pPr>
        <w:tabs>
          <w:tab w:val="left" w:pos="336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2145FB21" w14:textId="77777777" w:rsidR="001E5ACA" w:rsidRDefault="001E5ACA">
      <w:pPr>
        <w:jc w:val="center"/>
        <w:rPr>
          <w:rFonts w:ascii="Arial" w:eastAsia="Arial" w:hAnsi="Arial" w:cs="Arial"/>
        </w:rPr>
      </w:pPr>
    </w:p>
    <w:p w14:paraId="14BFF463" w14:textId="77777777" w:rsidR="001E5ACA" w:rsidRDefault="001E5ACA">
      <w:pPr>
        <w:ind w:left="-284"/>
        <w:jc w:val="center"/>
        <w:rPr>
          <w:rFonts w:ascii="Arial" w:eastAsia="Arial" w:hAnsi="Arial" w:cs="Arial"/>
        </w:rPr>
      </w:pPr>
    </w:p>
    <w:p w14:paraId="230F33D0" w14:textId="77777777" w:rsidR="001E5ACA" w:rsidRDefault="001E5ACA">
      <w:pPr>
        <w:jc w:val="center"/>
        <w:rPr>
          <w:rFonts w:ascii="Arial" w:eastAsia="Arial" w:hAnsi="Arial" w:cs="Arial"/>
        </w:rPr>
      </w:pPr>
    </w:p>
    <w:p w14:paraId="19436EBC" w14:textId="77777777" w:rsidR="001E5ACA" w:rsidRDefault="001E5ACA">
      <w:pPr>
        <w:jc w:val="center"/>
        <w:rPr>
          <w:rFonts w:ascii="Arial" w:eastAsia="Arial" w:hAnsi="Arial" w:cs="Arial"/>
        </w:rPr>
      </w:pPr>
    </w:p>
    <w:p w14:paraId="4AFBD04D" w14:textId="77777777" w:rsidR="001E5ACA" w:rsidRDefault="009143D1">
      <w:pPr>
        <w:tabs>
          <w:tab w:val="left" w:pos="198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3973080B" w14:textId="77777777" w:rsidR="001E5ACA" w:rsidRDefault="001E5ACA">
      <w:pPr>
        <w:tabs>
          <w:tab w:val="left" w:pos="1980"/>
        </w:tabs>
        <w:jc w:val="center"/>
        <w:rPr>
          <w:rFonts w:ascii="Arial" w:eastAsia="Arial" w:hAnsi="Arial" w:cs="Arial"/>
        </w:rPr>
      </w:pPr>
    </w:p>
    <w:p w14:paraId="0D086152" w14:textId="77777777" w:rsidR="001E5ACA" w:rsidRDefault="001E5ACA">
      <w:pPr>
        <w:tabs>
          <w:tab w:val="left" w:pos="1980"/>
        </w:tabs>
        <w:rPr>
          <w:rFonts w:ascii="Arial" w:eastAsia="Arial" w:hAnsi="Arial" w:cs="Arial"/>
        </w:rPr>
      </w:pPr>
    </w:p>
    <w:p w14:paraId="158A39AB" w14:textId="77777777" w:rsidR="001E5ACA" w:rsidRDefault="001E5ACA">
      <w:pPr>
        <w:tabs>
          <w:tab w:val="left" w:pos="1980"/>
        </w:tabs>
        <w:rPr>
          <w:rFonts w:ascii="Arial" w:eastAsia="Arial" w:hAnsi="Arial" w:cs="Arial"/>
        </w:rPr>
      </w:pPr>
    </w:p>
    <w:p w14:paraId="74A8C95D" w14:textId="77777777" w:rsidR="00050FF2" w:rsidRDefault="00050FF2">
      <w:pPr>
        <w:widowControl w:val="0"/>
        <w:jc w:val="both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</w:p>
    <w:p w14:paraId="7957843A" w14:textId="77777777" w:rsidR="001E5ACA" w:rsidRPr="002F5FB5" w:rsidRDefault="009143D1">
      <w:pPr>
        <w:widowControl w:val="0"/>
        <w:jc w:val="both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  <w:r w:rsidRPr="002F5FB5"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lastRenderedPageBreak/>
        <w:t>ÍNDICE:</w:t>
      </w:r>
    </w:p>
    <w:p w14:paraId="2D78A19A" w14:textId="77777777" w:rsidR="001E5ACA" w:rsidRPr="002F5FB5" w:rsidRDefault="001E5ACA">
      <w:pPr>
        <w:widowControl w:val="0"/>
        <w:jc w:val="both"/>
        <w:rPr>
          <w:rFonts w:asciiTheme="minorHAnsi" w:eastAsia="Arial" w:hAnsiTheme="minorHAnsi" w:cstheme="minorHAnsi"/>
          <w:color w:val="404040" w:themeColor="text1" w:themeTint="BF"/>
        </w:rPr>
      </w:pPr>
    </w:p>
    <w:p w14:paraId="319FA250" w14:textId="68BD1304" w:rsidR="001E5ACA" w:rsidRDefault="001E5ACA">
      <w:pPr>
        <w:jc w:val="both"/>
        <w:rPr>
          <w:rFonts w:ascii="Arial" w:eastAsia="Arial" w:hAnsi="Arial" w:cs="Arial"/>
        </w:rPr>
      </w:pPr>
    </w:p>
    <w:p w14:paraId="388F76B1" w14:textId="174EEFC5" w:rsidR="00050FF2" w:rsidRPr="00050FF2" w:rsidRDefault="00050FF2" w:rsidP="00050FF2">
      <w:pPr>
        <w:pStyle w:val="Prrafodelista"/>
        <w:numPr>
          <w:ilvl w:val="0"/>
          <w:numId w:val="5"/>
        </w:numPr>
        <w:tabs>
          <w:tab w:val="left" w:pos="1134"/>
          <w:tab w:val="left" w:pos="9072"/>
        </w:tabs>
        <w:spacing w:line="360" w:lineRule="auto"/>
        <w:ind w:left="714" w:hanging="357"/>
        <w:jc w:val="both"/>
        <w:rPr>
          <w:rFonts w:ascii="Arial" w:eastAsia="Arial" w:hAnsi="Arial" w:cs="Arial"/>
          <w:b/>
          <w:bCs/>
        </w:rPr>
      </w:pPr>
      <w:r w:rsidRPr="00050FF2">
        <w:rPr>
          <w:rFonts w:ascii="Arial" w:eastAsia="Arial" w:hAnsi="Arial" w:cs="Arial"/>
          <w:b/>
          <w:bCs/>
        </w:rPr>
        <w:t>INTRODUCCIÓN</w:t>
      </w:r>
      <w:r>
        <w:rPr>
          <w:rFonts w:ascii="Arial" w:eastAsia="Arial" w:hAnsi="Arial" w:cs="Arial"/>
          <w:b/>
          <w:bCs/>
        </w:rPr>
        <w:tab/>
        <w:t>3</w:t>
      </w:r>
    </w:p>
    <w:p w14:paraId="7B28521E" w14:textId="212580BB" w:rsidR="00050FF2" w:rsidRPr="00050FF2" w:rsidRDefault="00050FF2" w:rsidP="00050FF2">
      <w:pPr>
        <w:pStyle w:val="Prrafodelista"/>
        <w:numPr>
          <w:ilvl w:val="0"/>
          <w:numId w:val="5"/>
        </w:numPr>
        <w:tabs>
          <w:tab w:val="left" w:pos="1134"/>
          <w:tab w:val="left" w:pos="9072"/>
        </w:tabs>
        <w:spacing w:line="360" w:lineRule="auto"/>
        <w:ind w:left="714" w:hanging="357"/>
        <w:jc w:val="both"/>
        <w:rPr>
          <w:rFonts w:ascii="Arial" w:eastAsia="Arial" w:hAnsi="Arial" w:cs="Arial"/>
          <w:b/>
          <w:bCs/>
        </w:rPr>
      </w:pPr>
      <w:r w:rsidRPr="00050FF2">
        <w:rPr>
          <w:rFonts w:ascii="Arial" w:eastAsia="Arial" w:hAnsi="Arial" w:cs="Arial"/>
          <w:b/>
          <w:bCs/>
        </w:rPr>
        <w:t>ANTECEDENTES HISTORICOS</w:t>
      </w:r>
      <w:r>
        <w:rPr>
          <w:rFonts w:ascii="Arial" w:eastAsia="Arial" w:hAnsi="Arial" w:cs="Arial"/>
          <w:b/>
          <w:bCs/>
        </w:rPr>
        <w:tab/>
        <w:t>4</w:t>
      </w:r>
    </w:p>
    <w:p w14:paraId="4C18985F" w14:textId="3F206B56" w:rsidR="00050FF2" w:rsidRPr="00050FF2" w:rsidRDefault="00050FF2" w:rsidP="00050FF2">
      <w:pPr>
        <w:pStyle w:val="Prrafodelista"/>
        <w:numPr>
          <w:ilvl w:val="0"/>
          <w:numId w:val="5"/>
        </w:numPr>
        <w:tabs>
          <w:tab w:val="left" w:pos="1134"/>
          <w:tab w:val="left" w:pos="9072"/>
        </w:tabs>
        <w:spacing w:line="360" w:lineRule="auto"/>
        <w:ind w:left="714" w:hanging="357"/>
        <w:jc w:val="both"/>
        <w:rPr>
          <w:rFonts w:ascii="Arial" w:eastAsia="Arial" w:hAnsi="Arial" w:cs="Arial"/>
          <w:b/>
          <w:bCs/>
        </w:rPr>
      </w:pPr>
      <w:r w:rsidRPr="00050FF2">
        <w:rPr>
          <w:rFonts w:ascii="Arial" w:eastAsia="Arial" w:hAnsi="Arial" w:cs="Arial"/>
          <w:b/>
          <w:bCs/>
        </w:rPr>
        <w:t>BASE LEGAL</w:t>
      </w:r>
      <w:r>
        <w:rPr>
          <w:rFonts w:ascii="Arial" w:eastAsia="Arial" w:hAnsi="Arial" w:cs="Arial"/>
          <w:b/>
          <w:bCs/>
        </w:rPr>
        <w:tab/>
        <w:t>5</w:t>
      </w:r>
    </w:p>
    <w:p w14:paraId="4ED8747A" w14:textId="195DC9A4" w:rsidR="00050FF2" w:rsidRPr="00050FF2" w:rsidRDefault="00050FF2" w:rsidP="00050FF2">
      <w:pPr>
        <w:pStyle w:val="Prrafodelista"/>
        <w:numPr>
          <w:ilvl w:val="0"/>
          <w:numId w:val="5"/>
        </w:numPr>
        <w:tabs>
          <w:tab w:val="left" w:pos="1134"/>
          <w:tab w:val="left" w:pos="9072"/>
        </w:tabs>
        <w:spacing w:line="360" w:lineRule="auto"/>
        <w:ind w:left="714" w:hanging="357"/>
        <w:jc w:val="both"/>
        <w:rPr>
          <w:rFonts w:ascii="Arial" w:eastAsia="Arial" w:hAnsi="Arial" w:cs="Arial"/>
          <w:b/>
          <w:bCs/>
        </w:rPr>
      </w:pPr>
      <w:r w:rsidRPr="00050FF2">
        <w:rPr>
          <w:rFonts w:ascii="Arial" w:eastAsia="Arial" w:hAnsi="Arial" w:cs="Arial"/>
          <w:b/>
          <w:bCs/>
        </w:rPr>
        <w:t>ATRIBUCIONES</w:t>
      </w:r>
      <w:r>
        <w:rPr>
          <w:rFonts w:ascii="Arial" w:eastAsia="Arial" w:hAnsi="Arial" w:cs="Arial"/>
          <w:b/>
          <w:bCs/>
        </w:rPr>
        <w:tab/>
        <w:t>6</w:t>
      </w:r>
    </w:p>
    <w:p w14:paraId="2E02B062" w14:textId="209E5614" w:rsidR="00050FF2" w:rsidRPr="00050FF2" w:rsidRDefault="00050FF2" w:rsidP="00050FF2">
      <w:pPr>
        <w:pStyle w:val="Prrafodelista"/>
        <w:numPr>
          <w:ilvl w:val="0"/>
          <w:numId w:val="5"/>
        </w:numPr>
        <w:tabs>
          <w:tab w:val="left" w:pos="1134"/>
          <w:tab w:val="left" w:pos="9072"/>
        </w:tabs>
        <w:spacing w:line="360" w:lineRule="auto"/>
        <w:ind w:left="714" w:hanging="357"/>
        <w:jc w:val="both"/>
        <w:rPr>
          <w:rFonts w:ascii="Arial" w:eastAsia="Arial" w:hAnsi="Arial" w:cs="Arial"/>
          <w:b/>
          <w:bCs/>
        </w:rPr>
      </w:pPr>
      <w:r w:rsidRPr="00050FF2">
        <w:rPr>
          <w:rFonts w:ascii="Arial" w:eastAsia="Arial" w:hAnsi="Arial" w:cs="Arial"/>
          <w:b/>
          <w:bCs/>
        </w:rPr>
        <w:t>ESTRUCTURA ORGÁNICA</w:t>
      </w:r>
      <w:r>
        <w:rPr>
          <w:rFonts w:ascii="Arial" w:eastAsia="Arial" w:hAnsi="Arial" w:cs="Arial"/>
          <w:b/>
          <w:bCs/>
        </w:rPr>
        <w:tab/>
        <w:t>7</w:t>
      </w:r>
    </w:p>
    <w:p w14:paraId="2E75E628" w14:textId="70D91207" w:rsidR="00050FF2" w:rsidRPr="00050FF2" w:rsidRDefault="00050FF2" w:rsidP="00050FF2">
      <w:pPr>
        <w:pStyle w:val="Prrafodelista"/>
        <w:numPr>
          <w:ilvl w:val="0"/>
          <w:numId w:val="5"/>
        </w:numPr>
        <w:tabs>
          <w:tab w:val="left" w:pos="1134"/>
          <w:tab w:val="left" w:pos="9072"/>
        </w:tabs>
        <w:spacing w:line="360" w:lineRule="auto"/>
        <w:ind w:left="714" w:hanging="357"/>
        <w:jc w:val="both"/>
        <w:rPr>
          <w:rFonts w:ascii="Arial" w:eastAsia="Arial" w:hAnsi="Arial" w:cs="Arial"/>
          <w:b/>
          <w:bCs/>
        </w:rPr>
      </w:pPr>
      <w:r w:rsidRPr="00050FF2">
        <w:rPr>
          <w:rFonts w:ascii="Arial" w:eastAsia="Arial" w:hAnsi="Arial" w:cs="Arial"/>
          <w:b/>
          <w:bCs/>
        </w:rPr>
        <w:t>ORGANIGRAMA</w:t>
      </w:r>
      <w:r>
        <w:rPr>
          <w:rFonts w:ascii="Arial" w:eastAsia="Arial" w:hAnsi="Arial" w:cs="Arial"/>
          <w:b/>
          <w:bCs/>
        </w:rPr>
        <w:tab/>
        <w:t>8</w:t>
      </w:r>
    </w:p>
    <w:p w14:paraId="1E8C3BB2" w14:textId="4E943CD7" w:rsidR="00050FF2" w:rsidRPr="00050FF2" w:rsidRDefault="00050FF2" w:rsidP="00050FF2">
      <w:pPr>
        <w:pStyle w:val="Prrafodelista"/>
        <w:numPr>
          <w:ilvl w:val="0"/>
          <w:numId w:val="5"/>
        </w:numPr>
        <w:tabs>
          <w:tab w:val="left" w:pos="1134"/>
          <w:tab w:val="left" w:pos="9072"/>
        </w:tabs>
        <w:spacing w:line="360" w:lineRule="auto"/>
        <w:ind w:left="714" w:hanging="357"/>
        <w:jc w:val="both"/>
        <w:rPr>
          <w:rFonts w:ascii="Arial" w:eastAsia="Arial" w:hAnsi="Arial" w:cs="Arial"/>
          <w:b/>
          <w:bCs/>
        </w:rPr>
      </w:pPr>
      <w:r w:rsidRPr="00050FF2">
        <w:rPr>
          <w:rFonts w:ascii="Arial" w:eastAsia="Arial" w:hAnsi="Arial" w:cs="Arial"/>
          <w:b/>
          <w:bCs/>
        </w:rPr>
        <w:t>ESTRUCTURA FUNCIONAL</w:t>
      </w:r>
      <w:r>
        <w:rPr>
          <w:rFonts w:ascii="Arial" w:eastAsia="Arial" w:hAnsi="Arial" w:cs="Arial"/>
          <w:b/>
          <w:bCs/>
        </w:rPr>
        <w:tab/>
        <w:t>9</w:t>
      </w:r>
    </w:p>
    <w:p w14:paraId="41B00BC7" w14:textId="19C0ADFB" w:rsidR="00050FF2" w:rsidRDefault="00050FF2">
      <w:pPr>
        <w:jc w:val="both"/>
        <w:rPr>
          <w:rFonts w:ascii="Arial" w:eastAsia="Arial" w:hAnsi="Arial" w:cs="Arial"/>
        </w:rPr>
      </w:pPr>
    </w:p>
    <w:p w14:paraId="0FDF441D" w14:textId="0344BC6B" w:rsidR="00050FF2" w:rsidRDefault="00050FF2">
      <w:pPr>
        <w:jc w:val="both"/>
        <w:rPr>
          <w:rFonts w:ascii="Arial" w:eastAsia="Arial" w:hAnsi="Arial" w:cs="Arial"/>
        </w:rPr>
      </w:pPr>
    </w:p>
    <w:p w14:paraId="7EFD0AF7" w14:textId="4C9AAB7B" w:rsidR="00050FF2" w:rsidRDefault="00050FF2">
      <w:pPr>
        <w:jc w:val="both"/>
        <w:rPr>
          <w:rFonts w:ascii="Arial" w:eastAsia="Arial" w:hAnsi="Arial" w:cs="Arial"/>
        </w:rPr>
      </w:pPr>
    </w:p>
    <w:p w14:paraId="64B160ED" w14:textId="03E05CBC" w:rsidR="00050FF2" w:rsidRDefault="00050FF2">
      <w:pPr>
        <w:jc w:val="both"/>
        <w:rPr>
          <w:rFonts w:ascii="Arial" w:eastAsia="Arial" w:hAnsi="Arial" w:cs="Arial"/>
        </w:rPr>
      </w:pPr>
    </w:p>
    <w:p w14:paraId="51525CB5" w14:textId="5FBB5F5F" w:rsidR="00050FF2" w:rsidRDefault="00050FF2">
      <w:pPr>
        <w:jc w:val="both"/>
        <w:rPr>
          <w:rFonts w:ascii="Arial" w:eastAsia="Arial" w:hAnsi="Arial" w:cs="Arial"/>
        </w:rPr>
      </w:pPr>
    </w:p>
    <w:p w14:paraId="3246B4A0" w14:textId="5D8C344B" w:rsidR="00050FF2" w:rsidRDefault="00050FF2">
      <w:pPr>
        <w:jc w:val="both"/>
        <w:rPr>
          <w:rFonts w:ascii="Arial" w:eastAsia="Arial" w:hAnsi="Arial" w:cs="Arial"/>
        </w:rPr>
      </w:pPr>
    </w:p>
    <w:p w14:paraId="66BEF6BD" w14:textId="470C942A" w:rsidR="00050FF2" w:rsidRDefault="00050FF2">
      <w:pPr>
        <w:jc w:val="both"/>
        <w:rPr>
          <w:rFonts w:ascii="Arial" w:eastAsia="Arial" w:hAnsi="Arial" w:cs="Arial"/>
        </w:rPr>
      </w:pPr>
    </w:p>
    <w:p w14:paraId="489CF17D" w14:textId="47E92745" w:rsidR="00050FF2" w:rsidRDefault="00050FF2">
      <w:pPr>
        <w:jc w:val="both"/>
        <w:rPr>
          <w:rFonts w:ascii="Arial" w:eastAsia="Arial" w:hAnsi="Arial" w:cs="Arial"/>
        </w:rPr>
      </w:pPr>
    </w:p>
    <w:p w14:paraId="56945A42" w14:textId="145767CD" w:rsidR="00050FF2" w:rsidRDefault="00050FF2">
      <w:pPr>
        <w:jc w:val="both"/>
        <w:rPr>
          <w:rFonts w:ascii="Arial" w:eastAsia="Arial" w:hAnsi="Arial" w:cs="Arial"/>
        </w:rPr>
      </w:pPr>
    </w:p>
    <w:p w14:paraId="7835E46F" w14:textId="468962AC" w:rsidR="00050FF2" w:rsidRDefault="00050FF2">
      <w:pPr>
        <w:jc w:val="both"/>
        <w:rPr>
          <w:rFonts w:ascii="Arial" w:eastAsia="Arial" w:hAnsi="Arial" w:cs="Arial"/>
        </w:rPr>
      </w:pPr>
    </w:p>
    <w:p w14:paraId="1F9B2D23" w14:textId="1F1F6A96" w:rsidR="00050FF2" w:rsidRDefault="00050FF2">
      <w:pPr>
        <w:jc w:val="both"/>
        <w:rPr>
          <w:rFonts w:ascii="Arial" w:eastAsia="Arial" w:hAnsi="Arial" w:cs="Arial"/>
        </w:rPr>
      </w:pPr>
    </w:p>
    <w:p w14:paraId="1348D24A" w14:textId="6BB81388" w:rsidR="00050FF2" w:rsidRDefault="00050FF2">
      <w:pPr>
        <w:jc w:val="both"/>
        <w:rPr>
          <w:rFonts w:ascii="Arial" w:eastAsia="Arial" w:hAnsi="Arial" w:cs="Arial"/>
        </w:rPr>
      </w:pPr>
    </w:p>
    <w:p w14:paraId="0FD24085" w14:textId="1001E864" w:rsidR="00050FF2" w:rsidRDefault="00050FF2">
      <w:pPr>
        <w:jc w:val="both"/>
        <w:rPr>
          <w:rFonts w:ascii="Arial" w:eastAsia="Arial" w:hAnsi="Arial" w:cs="Arial"/>
        </w:rPr>
      </w:pPr>
    </w:p>
    <w:p w14:paraId="343CEF0A" w14:textId="20AB1AA4" w:rsidR="00050FF2" w:rsidRDefault="00050FF2">
      <w:pPr>
        <w:jc w:val="both"/>
        <w:rPr>
          <w:rFonts w:ascii="Arial" w:eastAsia="Arial" w:hAnsi="Arial" w:cs="Arial"/>
        </w:rPr>
      </w:pPr>
    </w:p>
    <w:p w14:paraId="5F29CE68" w14:textId="61E05AE6" w:rsidR="00050FF2" w:rsidRDefault="00050FF2">
      <w:pPr>
        <w:jc w:val="both"/>
        <w:rPr>
          <w:rFonts w:ascii="Arial" w:eastAsia="Arial" w:hAnsi="Arial" w:cs="Arial"/>
        </w:rPr>
      </w:pPr>
    </w:p>
    <w:p w14:paraId="770C11B4" w14:textId="77777777" w:rsidR="00050FF2" w:rsidRDefault="00050FF2">
      <w:pPr>
        <w:jc w:val="both"/>
        <w:rPr>
          <w:rFonts w:ascii="Arial" w:eastAsia="Arial" w:hAnsi="Arial" w:cs="Arial"/>
        </w:rPr>
      </w:pPr>
    </w:p>
    <w:p w14:paraId="5422A908" w14:textId="77777777" w:rsidR="001E5ACA" w:rsidRDefault="001E5ACA">
      <w:pPr>
        <w:widowControl w:val="0"/>
        <w:jc w:val="both"/>
        <w:rPr>
          <w:rFonts w:ascii="Arial" w:eastAsia="Arial" w:hAnsi="Arial" w:cs="Arial"/>
        </w:rPr>
      </w:pPr>
    </w:p>
    <w:p w14:paraId="50BB8D2B" w14:textId="77777777" w:rsidR="001E5ACA" w:rsidRDefault="001E5ACA">
      <w:pPr>
        <w:widowControl w:val="0"/>
        <w:tabs>
          <w:tab w:val="left" w:pos="8460"/>
        </w:tabs>
        <w:ind w:left="993"/>
        <w:jc w:val="both"/>
        <w:rPr>
          <w:rFonts w:ascii="Arial" w:eastAsia="Arial" w:hAnsi="Arial" w:cs="Arial"/>
        </w:rPr>
      </w:pPr>
    </w:p>
    <w:p w14:paraId="46238EBA" w14:textId="77777777" w:rsidR="001E5ACA" w:rsidRDefault="001E5ACA">
      <w:pPr>
        <w:ind w:left="360"/>
        <w:jc w:val="both"/>
        <w:rPr>
          <w:rFonts w:ascii="Arial" w:eastAsia="Arial" w:hAnsi="Arial" w:cs="Arial"/>
        </w:rPr>
      </w:pPr>
    </w:p>
    <w:p w14:paraId="5D2742D2" w14:textId="77777777" w:rsidR="001E5ACA" w:rsidRDefault="001E5ACA">
      <w:pPr>
        <w:rPr>
          <w:rFonts w:ascii="Arial" w:eastAsia="Arial" w:hAnsi="Arial" w:cs="Arial"/>
          <w:b/>
        </w:rPr>
      </w:pPr>
    </w:p>
    <w:p w14:paraId="463B568B" w14:textId="77777777" w:rsidR="001E5ACA" w:rsidRDefault="001E5ACA">
      <w:pPr>
        <w:rPr>
          <w:rFonts w:ascii="Arial" w:eastAsia="Arial" w:hAnsi="Arial" w:cs="Arial"/>
          <w:b/>
        </w:rPr>
      </w:pPr>
    </w:p>
    <w:p w14:paraId="6D73EDAE" w14:textId="77777777" w:rsidR="001E5ACA" w:rsidRDefault="001E5ACA">
      <w:pPr>
        <w:rPr>
          <w:rFonts w:ascii="Arial" w:eastAsia="Arial" w:hAnsi="Arial" w:cs="Arial"/>
          <w:b/>
        </w:rPr>
      </w:pPr>
    </w:p>
    <w:p w14:paraId="13722E97" w14:textId="77777777" w:rsidR="001E5ACA" w:rsidRDefault="001E5ACA">
      <w:pPr>
        <w:rPr>
          <w:rFonts w:ascii="Arial" w:eastAsia="Arial" w:hAnsi="Arial" w:cs="Arial"/>
          <w:b/>
        </w:rPr>
      </w:pPr>
    </w:p>
    <w:p w14:paraId="1E720C6E" w14:textId="77777777" w:rsidR="001E5ACA" w:rsidRDefault="001E5ACA">
      <w:pPr>
        <w:rPr>
          <w:rFonts w:ascii="Arial" w:eastAsia="Arial" w:hAnsi="Arial" w:cs="Arial"/>
          <w:b/>
        </w:rPr>
      </w:pPr>
    </w:p>
    <w:p w14:paraId="1853ACEF" w14:textId="77777777" w:rsidR="001E5ACA" w:rsidRDefault="001E5ACA">
      <w:pPr>
        <w:rPr>
          <w:rFonts w:ascii="Arial" w:eastAsia="Arial" w:hAnsi="Arial" w:cs="Arial"/>
          <w:b/>
        </w:rPr>
      </w:pPr>
    </w:p>
    <w:p w14:paraId="5D1DFF8D" w14:textId="77777777" w:rsidR="001E5ACA" w:rsidRDefault="001E5ACA">
      <w:pPr>
        <w:rPr>
          <w:rFonts w:ascii="Arial" w:eastAsia="Arial" w:hAnsi="Arial" w:cs="Arial"/>
          <w:b/>
        </w:rPr>
      </w:pPr>
    </w:p>
    <w:p w14:paraId="62E19CF0" w14:textId="77777777" w:rsidR="001E5ACA" w:rsidRDefault="001E5ACA">
      <w:pPr>
        <w:rPr>
          <w:rFonts w:ascii="Arial" w:eastAsia="Arial" w:hAnsi="Arial" w:cs="Arial"/>
          <w:b/>
        </w:rPr>
      </w:pPr>
    </w:p>
    <w:p w14:paraId="044E7F6E" w14:textId="77777777" w:rsidR="001E5ACA" w:rsidRDefault="001E5ACA">
      <w:pPr>
        <w:rPr>
          <w:rFonts w:ascii="Arial" w:eastAsia="Arial" w:hAnsi="Arial" w:cs="Arial"/>
          <w:b/>
        </w:rPr>
      </w:pPr>
    </w:p>
    <w:p w14:paraId="527B4313" w14:textId="77777777" w:rsidR="001E5ACA" w:rsidRDefault="001E5ACA">
      <w:pPr>
        <w:rPr>
          <w:rFonts w:ascii="Arial" w:eastAsia="Arial" w:hAnsi="Arial" w:cs="Arial"/>
          <w:b/>
        </w:rPr>
      </w:pPr>
    </w:p>
    <w:p w14:paraId="6FFEF4DB" w14:textId="77777777" w:rsidR="00904118" w:rsidRDefault="00904118">
      <w:pPr>
        <w:rPr>
          <w:rFonts w:ascii="Arial" w:eastAsia="Arial" w:hAnsi="Arial" w:cs="Arial"/>
          <w:b/>
        </w:rPr>
      </w:pPr>
    </w:p>
    <w:p w14:paraId="7503FFB3" w14:textId="77777777" w:rsidR="001E5ACA" w:rsidRPr="002F5FB5" w:rsidRDefault="009143D1">
      <w:pPr>
        <w:pStyle w:val="Ttulo1"/>
        <w:rPr>
          <w:rFonts w:ascii="Calibri" w:eastAsia="Arial" w:hAnsi="Calibri" w:cs="Calibri"/>
          <w:color w:val="404040" w:themeColor="text1" w:themeTint="BF"/>
          <w:sz w:val="28"/>
          <w:szCs w:val="28"/>
        </w:rPr>
      </w:pPr>
      <w:bookmarkStart w:id="1" w:name="_heading=h.30j0zll" w:colFirst="0" w:colLast="0"/>
      <w:bookmarkEnd w:id="1"/>
      <w:r w:rsidRPr="002F5FB5">
        <w:rPr>
          <w:rFonts w:ascii="Calibri" w:eastAsia="Arial" w:hAnsi="Calibri" w:cs="Calibri"/>
          <w:color w:val="404040" w:themeColor="text1" w:themeTint="BF"/>
          <w:sz w:val="28"/>
          <w:szCs w:val="28"/>
        </w:rPr>
        <w:lastRenderedPageBreak/>
        <w:t xml:space="preserve">1. INTRODUCCIÓN: </w:t>
      </w:r>
    </w:p>
    <w:p w14:paraId="357560A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309AC6C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528AF8F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4E3D26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30B578B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52A23B8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CA93AD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343114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EFB0CC9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026711B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3DCDFCD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2698A64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5EEE05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7821446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F4A9C68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bookmarkStart w:id="2" w:name="_heading=h.1fob9te" w:colFirst="0" w:colLast="0"/>
      <w:bookmarkEnd w:id="2"/>
    </w:p>
    <w:p w14:paraId="5C5F0C09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55D8F5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3150967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7BA8D38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16C7D7C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BACEEBE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44FAA8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7F4D6C5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841E5AC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7314EDCB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4F37DAF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C295CA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9D3F704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3B81C7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0928A3B3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771CD2C8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7CF2ACF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1AA0D4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03CB7073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2EA5AC9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24DAFB44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7FE6347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</w:rPr>
      </w:pPr>
    </w:p>
    <w:p w14:paraId="15CA7F7C" w14:textId="77777777" w:rsidR="001E5ACA" w:rsidRDefault="001E5ACA">
      <w:pPr>
        <w:rPr>
          <w:rFonts w:ascii="Arial" w:eastAsia="Arial" w:hAnsi="Arial" w:cs="Arial"/>
          <w:b/>
        </w:rPr>
      </w:pPr>
    </w:p>
    <w:p w14:paraId="14896442" w14:textId="71E30A86" w:rsidR="001E5ACA" w:rsidRDefault="001E5ACA">
      <w:pPr>
        <w:rPr>
          <w:rFonts w:ascii="Arial" w:eastAsia="Arial" w:hAnsi="Arial" w:cs="Arial"/>
          <w:b/>
        </w:rPr>
      </w:pPr>
    </w:p>
    <w:p w14:paraId="2E17A68D" w14:textId="5C5D2A0A" w:rsidR="00904118" w:rsidRDefault="00904118">
      <w:pPr>
        <w:rPr>
          <w:rFonts w:ascii="Arial" w:eastAsia="Arial" w:hAnsi="Arial" w:cs="Arial"/>
          <w:b/>
        </w:rPr>
      </w:pPr>
    </w:p>
    <w:p w14:paraId="7D22B206" w14:textId="77777777" w:rsidR="00904118" w:rsidRDefault="00904118">
      <w:pPr>
        <w:rPr>
          <w:rFonts w:ascii="Arial" w:eastAsia="Arial" w:hAnsi="Arial" w:cs="Arial"/>
          <w:b/>
        </w:rPr>
      </w:pPr>
    </w:p>
    <w:p w14:paraId="75D7F1E5" w14:textId="6A35FA36" w:rsidR="001E5ACA" w:rsidRPr="002F5FB5" w:rsidRDefault="00612157">
      <w:pPr>
        <w:pStyle w:val="Ttulo1"/>
        <w:rPr>
          <w:rFonts w:asciiTheme="minorHAnsi" w:eastAsia="Arial" w:hAnsiTheme="minorHAnsi" w:cstheme="minorHAnsi"/>
          <w:b w:val="0"/>
          <w:color w:val="404040" w:themeColor="text1" w:themeTint="BF"/>
          <w:sz w:val="28"/>
          <w:szCs w:val="28"/>
        </w:rPr>
      </w:pPr>
      <w:bookmarkStart w:id="3" w:name="_heading=h.3znysh7" w:colFirst="0" w:colLast="0"/>
      <w:bookmarkEnd w:id="3"/>
      <w:r>
        <w:rPr>
          <w:rFonts w:asciiTheme="minorHAnsi" w:eastAsia="Arial" w:hAnsiTheme="minorHAnsi" w:cstheme="minorHAnsi"/>
          <w:color w:val="404040" w:themeColor="text1" w:themeTint="BF"/>
          <w:sz w:val="28"/>
          <w:szCs w:val="28"/>
        </w:rPr>
        <w:lastRenderedPageBreak/>
        <w:t>2</w:t>
      </w:r>
      <w:r w:rsidR="009143D1" w:rsidRPr="002F5FB5">
        <w:rPr>
          <w:rFonts w:asciiTheme="minorHAnsi" w:eastAsia="Arial" w:hAnsiTheme="minorHAnsi" w:cstheme="minorHAnsi"/>
          <w:color w:val="404040" w:themeColor="text1" w:themeTint="BF"/>
          <w:sz w:val="28"/>
          <w:szCs w:val="28"/>
        </w:rPr>
        <w:t>. ANTECEDENTES HISTÓRICOS</w:t>
      </w:r>
      <w:r w:rsidR="009143D1" w:rsidRPr="002F5FB5">
        <w:rPr>
          <w:rFonts w:asciiTheme="minorHAnsi" w:eastAsia="Arial" w:hAnsiTheme="minorHAnsi" w:cstheme="minorHAnsi"/>
          <w:b w:val="0"/>
          <w:color w:val="404040" w:themeColor="text1" w:themeTint="BF"/>
          <w:sz w:val="28"/>
          <w:szCs w:val="28"/>
        </w:rPr>
        <w:t>:</w:t>
      </w:r>
    </w:p>
    <w:p w14:paraId="7867C7B0" w14:textId="77777777" w:rsidR="001E5ACA" w:rsidRDefault="001E5ACA">
      <w:pPr>
        <w:jc w:val="both"/>
        <w:rPr>
          <w:rFonts w:ascii="Arial" w:eastAsia="Arial" w:hAnsi="Arial" w:cs="Arial"/>
        </w:rPr>
      </w:pPr>
    </w:p>
    <w:p w14:paraId="4064A18D" w14:textId="77777777" w:rsidR="001E5ACA" w:rsidRDefault="001E5ACA">
      <w:pPr>
        <w:jc w:val="both"/>
        <w:rPr>
          <w:rFonts w:ascii="Arial" w:eastAsia="Arial" w:hAnsi="Arial" w:cs="Arial"/>
        </w:rPr>
      </w:pPr>
    </w:p>
    <w:p w14:paraId="6F966660" w14:textId="77777777" w:rsidR="001E5ACA" w:rsidRDefault="001E5ACA">
      <w:pPr>
        <w:jc w:val="both"/>
        <w:rPr>
          <w:rFonts w:ascii="Arial" w:eastAsia="Arial" w:hAnsi="Arial" w:cs="Arial"/>
        </w:rPr>
      </w:pPr>
    </w:p>
    <w:p w14:paraId="77E26E01" w14:textId="77777777" w:rsidR="001E5ACA" w:rsidRDefault="001E5ACA">
      <w:pPr>
        <w:jc w:val="both"/>
        <w:rPr>
          <w:rFonts w:ascii="Arial" w:eastAsia="Arial" w:hAnsi="Arial" w:cs="Arial"/>
        </w:rPr>
      </w:pPr>
    </w:p>
    <w:p w14:paraId="44A30364" w14:textId="77777777" w:rsidR="001E5ACA" w:rsidRDefault="001E5ACA">
      <w:pPr>
        <w:jc w:val="both"/>
        <w:rPr>
          <w:rFonts w:ascii="Arial" w:eastAsia="Arial" w:hAnsi="Arial" w:cs="Arial"/>
        </w:rPr>
      </w:pPr>
    </w:p>
    <w:p w14:paraId="3CC5E3E0" w14:textId="77777777" w:rsidR="001E5ACA" w:rsidRDefault="001E5ACA">
      <w:pPr>
        <w:jc w:val="both"/>
        <w:rPr>
          <w:rFonts w:ascii="Arial" w:eastAsia="Arial" w:hAnsi="Arial" w:cs="Arial"/>
        </w:rPr>
      </w:pPr>
    </w:p>
    <w:p w14:paraId="0EC3EC55" w14:textId="77777777" w:rsidR="001E5ACA" w:rsidRDefault="001E5ACA">
      <w:pPr>
        <w:jc w:val="both"/>
        <w:rPr>
          <w:rFonts w:ascii="Arial" w:eastAsia="Arial" w:hAnsi="Arial" w:cs="Arial"/>
        </w:rPr>
      </w:pPr>
    </w:p>
    <w:p w14:paraId="0D4E3832" w14:textId="77777777" w:rsidR="001E5ACA" w:rsidRDefault="001E5ACA">
      <w:pPr>
        <w:jc w:val="both"/>
        <w:rPr>
          <w:rFonts w:ascii="Arial" w:eastAsia="Arial" w:hAnsi="Arial" w:cs="Arial"/>
        </w:rPr>
      </w:pPr>
    </w:p>
    <w:p w14:paraId="0CCE9C4D" w14:textId="77777777" w:rsidR="001E5ACA" w:rsidRDefault="001E5ACA">
      <w:pPr>
        <w:jc w:val="both"/>
        <w:rPr>
          <w:rFonts w:ascii="Arial" w:eastAsia="Arial" w:hAnsi="Arial" w:cs="Arial"/>
        </w:rPr>
      </w:pPr>
    </w:p>
    <w:p w14:paraId="6D4EEA0C" w14:textId="77777777" w:rsidR="001E5ACA" w:rsidRDefault="001E5ACA">
      <w:pPr>
        <w:jc w:val="both"/>
        <w:rPr>
          <w:rFonts w:ascii="Arial" w:eastAsia="Arial" w:hAnsi="Arial" w:cs="Arial"/>
        </w:rPr>
      </w:pPr>
    </w:p>
    <w:p w14:paraId="0775B16B" w14:textId="77777777" w:rsidR="001E5ACA" w:rsidRDefault="001E5ACA">
      <w:pPr>
        <w:jc w:val="both"/>
        <w:rPr>
          <w:rFonts w:ascii="Arial" w:eastAsia="Arial" w:hAnsi="Arial" w:cs="Arial"/>
        </w:rPr>
      </w:pPr>
    </w:p>
    <w:p w14:paraId="49240E71" w14:textId="39E9660C" w:rsidR="001E5ACA" w:rsidRDefault="001E5ACA">
      <w:pPr>
        <w:jc w:val="both"/>
        <w:rPr>
          <w:rFonts w:ascii="Arial" w:eastAsia="Arial" w:hAnsi="Arial" w:cs="Arial"/>
        </w:rPr>
      </w:pPr>
    </w:p>
    <w:p w14:paraId="074AE437" w14:textId="77777777" w:rsidR="001E5ACA" w:rsidRDefault="001E5ACA">
      <w:pPr>
        <w:jc w:val="both"/>
        <w:rPr>
          <w:rFonts w:ascii="Arial" w:eastAsia="Arial" w:hAnsi="Arial" w:cs="Arial"/>
        </w:rPr>
      </w:pPr>
    </w:p>
    <w:p w14:paraId="5F21B951" w14:textId="77777777" w:rsidR="001E5ACA" w:rsidRDefault="001E5ACA">
      <w:pPr>
        <w:jc w:val="both"/>
        <w:rPr>
          <w:rFonts w:ascii="Arial" w:eastAsia="Arial" w:hAnsi="Arial" w:cs="Arial"/>
        </w:rPr>
      </w:pPr>
    </w:p>
    <w:p w14:paraId="2BCF4021" w14:textId="77777777" w:rsidR="001E5ACA" w:rsidRDefault="001E5ACA">
      <w:pPr>
        <w:jc w:val="both"/>
        <w:rPr>
          <w:rFonts w:ascii="Arial" w:eastAsia="Arial" w:hAnsi="Arial" w:cs="Arial"/>
        </w:rPr>
      </w:pPr>
    </w:p>
    <w:p w14:paraId="48DBF473" w14:textId="77777777" w:rsidR="001E5ACA" w:rsidRDefault="001E5ACA">
      <w:pPr>
        <w:jc w:val="both"/>
        <w:rPr>
          <w:rFonts w:ascii="Arial" w:eastAsia="Arial" w:hAnsi="Arial" w:cs="Arial"/>
        </w:rPr>
      </w:pPr>
    </w:p>
    <w:p w14:paraId="393DBE0A" w14:textId="77777777" w:rsidR="001E5ACA" w:rsidRDefault="001E5ACA">
      <w:pPr>
        <w:jc w:val="both"/>
        <w:rPr>
          <w:rFonts w:ascii="Arial" w:eastAsia="Arial" w:hAnsi="Arial" w:cs="Arial"/>
        </w:rPr>
      </w:pPr>
    </w:p>
    <w:p w14:paraId="10B04C71" w14:textId="77777777" w:rsidR="001E5ACA" w:rsidRDefault="001E5ACA">
      <w:pPr>
        <w:jc w:val="both"/>
        <w:rPr>
          <w:rFonts w:ascii="Arial" w:eastAsia="Arial" w:hAnsi="Arial" w:cs="Arial"/>
        </w:rPr>
      </w:pPr>
    </w:p>
    <w:p w14:paraId="5671577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535C7A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B390D7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6C63FC3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E88D1C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01E503D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49D0C6DD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969E6E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ECB010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6CF27733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2CD3D8B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562CA6D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0A0943D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207CA91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696F6EE1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72FDAF49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093A85E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252F7E21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2A068CF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585A6C18" w14:textId="4C38F7C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40865945" w14:textId="7D1B8CF2" w:rsidR="00904118" w:rsidRDefault="00904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24FB1ACC" w14:textId="77777777" w:rsidR="00904118" w:rsidRDefault="00904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1FF1AD7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227FA7CC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165501E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14:paraId="56367E4A" w14:textId="55FF5CCC" w:rsidR="001E5ACA" w:rsidRPr="002F5FB5" w:rsidRDefault="006121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  <w:bookmarkStart w:id="4" w:name="_heading=h.2et92p0" w:colFirst="0" w:colLast="0"/>
      <w:bookmarkEnd w:id="4"/>
      <w: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lastRenderedPageBreak/>
        <w:t>3</w:t>
      </w:r>
      <w:r w:rsidR="009143D1" w:rsidRPr="002F5FB5"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t>. BASE LEGAL:</w:t>
      </w:r>
    </w:p>
    <w:p w14:paraId="0397BD6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6F497D5E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sdt>
      <w:sdtPr>
        <w:rPr>
          <w:rFonts w:ascii="Arial" w:eastAsia="Arial" w:hAnsi="Arial" w:cs="Arial"/>
          <w:b/>
          <w:color w:val="000000"/>
        </w:rPr>
        <w:alias w:val="Bases Legales"/>
        <w:tag w:val="Bases Legales"/>
        <w:id w:val="941654198"/>
        <w:placeholder>
          <w:docPart w:val="6F5C2F85C50F4ECE8CBE48EA0C74597D"/>
        </w:placeholder>
        <w:dropDownList>
          <w:listItem w:value="Elija un elemento."/>
          <w:listItem w:displayText="Bases para la instrumentación del Servicio Social de las Profesiones para la Salud" w:value="Bases para la instrumentación del Servicio Social de las Profesiones para la Salud"/>
          <w:listItem w:displayText="Acuerdos Académicos." w:value="Acuerdos Académicos."/>
          <w:listItem w:displayText="Acuerdos Rectorales. 2, 3, 5, 7, 8, 28, 30, 34, 36, 37, 39, 40." w:value="Acuerdos Rectorales. 2, 3, 5, 7, 8, 28, 30, 34, 36, 37, 39, 40."/>
          <w:listItem w:displayText="Acuerdos Secretariales(SEP)" w:value="Acuerdos Secretariales(SEP)"/>
          <w:listItem w:displayText="Acuerdo para la Observancia del Derecho de Transparencia y Acceso a la Informaciónde la UAEH, 9 de diciembre de 2011" w:value="Acuerdo para la Observancia del Derecho de Transparencia y Acceso a la Informaciónde la UAEH, 9 de diciembre de 2011"/>
          <w:listItem w:displayText="Acuerdo  No.  32.  Por  el  que  se  sustenta  la  portabilidad  de  estudios  en  el  Programa Académico de Bachillerato" w:value="Acuerdo  No.  32.  Por  el  que  se  sustenta  la  portabilidad  de  estudios  en  el  Programa Académico de Bachillerato"/>
          <w:listItem w:displayText="Código de Ética e Integridad Académica del personal y el alumnado de la UAEH" w:value="Código de Ética e Integridad Académica del personal y el alumnado de la UAEH"/>
          <w:listItem w:displayText="Código de Ética de la Universidad Autónoma del Estado de Hidalgo (acuerdo 31)." w:value="Código de Ética de la Universidad Autónoma del Estado de Hidalgo (acuerdo 31)."/>
          <w:listItem w:displayText="Código Fiscal de la Federación" w:value="Código Fiscal de la Federación"/>
          <w:listItem w:displayText="Código nacional de procedimientos Penales" w:value="Código nacional de procedimientos Penales"/>
          <w:listItem w:displayText="Comisión Nacional de derechos Humanos (CNDH)" w:value="Comisión Nacional de derechos Humanos (CNDH)"/>
          <w:listItem w:displayText="Constitución Política de los Estados Unidos Mexicanos" w:value="Constitución Política de los Estados Unidos Mexicanos"/>
          <w:listItem w:displayText="Constitución Política para el Estado de Hidalgo" w:value="Constitución Política para el Estado de Hidalgo"/>
          <w:listItem w:displayText="Contrato Colectivo del Sindicato de Personal Académico de la UAEH" w:value="Contrato Colectivo del Sindicato de Personal Académico de la UAEH"/>
          <w:listItem w:displayText="Contrato colectivo del Sindicato Único de Trabajadores  y Empleados de la UAEH" w:value="Contrato colectivo del Sindicato Único de Trabajadores  y Empleados de la UAEH"/>
          <w:listItem w:displayText="Convención Interamericana para Prevenir, Sancionar y Erradicar la Violencia contra la Mujer. Convención de Belém do Pará." w:value="Convención Interamericana para Prevenir, Sancionar y Erradicar la Violencia contra la Mujer. Convención de Belém do Pará."/>
          <w:listItem w:displayText="Convención sobre eliminación de todas las formas de discriminación contra la mujer (CEDAW)" w:value="Convención sobre eliminación de todas las formas de discriminación contra la mujer (CEDAW)"/>
          <w:listItem w:displayText="Convenios específicos de movilidad educativa." w:value="Convenios específicos de movilidad educativa."/>
          <w:listItem w:displayText="Convenios interinstitucionales nacionales e internacionales." w:value="Convenios interinstitucionales nacionales e internacionales."/>
          <w:listItem w:displayText="Convocatorias internas y externas de movilidad." w:value="Convocatorias internas y externas de movilidad."/>
          <w:listItem w:displayText="Directrices IFLA/UNESCO para el desarrollo del servicio en bibliotecas públicas. (Indicativo)" w:value="Directrices IFLA/UNESCO para el desarrollo del servicio en bibliotecas públicas. (Indicativo)"/>
          <w:listItem w:displayText="Estatuto del Consejo Nacional Del Deporte De La Educación (CONDDE)" w:value="Estatuto del Consejo Nacional Del Deporte De La Educación (CONDDE)"/>
          <w:listItem w:displayText="Estatuto del Consejo Nacional Para El Desarrollo Del Deporte En La Educación Media Superior (CONADEMS)" w:value="Estatuto del Consejo Nacional Para El Desarrollo Del Deporte En La Educación Media Superior (CONADEMS)"/>
          <w:listItem w:displayText="Estatuto General de la Universidad autónoma del Estado de Hidalgo" w:value="Estatuto General de la Universidad autónoma del Estado de Hidalgo"/>
          <w:listItem w:displayText="Estatuto Orgánico del Instituto Federal de Telecomunicaciones(DOF 20-07-2017)." w:value="Estatuto Orgánico del Instituto Federal de Telecomunicaciones(DOF 20-07-2017)."/>
          <w:listItem w:displayText="Indicadores   de   Bibliotecas   y   Centros   de   Información   del   Consorcio   de   Universidades Mexicanas (Indicativo) CUMEX" w:value="Indicadores   de   Bibliotecas   y   Centros   de   Información   del   Consorcio   de   Universidades Mexicanas (Indicativo) CUMEX"/>
          <w:listItem w:displayText="Ley Federal del Trabajo" w:value="Ley Federal del Trabajo"/>
          <w:listItem w:displayText="Ley Orgánica de la Universidad Autónoma del Estado de Hidalgo" w:value="Ley Orgánica de la Universidad Autónoma del Estado de Hidalgo"/>
          <w:listItem w:displayText="Ley General de Cultura Física y Deporte" w:value="Ley General de Cultura Física y Deporte"/>
          <w:listItem w:displayText="Ley de Transparencia y Acceso a la Información Pública para el Estado de Hidalgo" w:value="Ley de Transparencia y Acceso a la Información Pública para el Estado de Hidalgo"/>
          <w:listItem w:displayText="Ley  General  de  Protección  de  Datos  Personales  en Posesión  de  Sujetos Obligados" w:value="Ley  General  de  Protección  de  Datos  Personales  en Posesión  de  Sujetos Obligados"/>
          <w:listItem w:displayText="Ley de Presupuesto y Contabilidad Gubernamental del Estado de Hidalgo" w:value="Ley de Presupuesto y Contabilidad Gubernamental del Estado de Hidalgo"/>
          <w:listItem w:displayText="Ley Federal de Presupuesto y Responsabilidad Hacendaria" w:value="Ley Federal de Presupuesto y Responsabilidad Hacendaria"/>
          <w:listItem w:displayText="Ley de Auditoria Superior del Estado de Hidalgo" w:value="Ley de Auditoria Superior del Estado de Hidalgo"/>
          <w:listItem w:displayText="Ley de Entidades Paraestatales del Estado de Hidalgo" w:value="Ley de Entidades Paraestatales del Estado de Hidalgo"/>
          <w:listItem w:displayText="Ley de Responsabilidades de los Servidores Públicos del Estado de Hidalgo" w:value="Ley de Responsabilidades de los Servidores Públicos del Estado de Hidalgo"/>
          <w:listItem w:displayText="Ley del Impuesto sobre la Renta" w:value="Ley del Impuesto sobre la Renta"/>
          <w:listItem w:displayText="Ley de Impuesto al Valor Agregado" w:value="Ley de Impuesto al Valor Agregado"/>
          <w:listItem w:displayText="Ley de Disciplina Financiera" w:value="Ley de Disciplina Financiera"/>
          <w:listItem w:displayText="Ley del Seguro Social" w:value="Ley del Seguro Social"/>
          <w:listItem w:displayText="Ley del Instituto del Fondo Nacional de la Vivienda para los Trabajadores" w:value="Ley del Instituto del Fondo Nacional de la Vivienda para los Trabajadores"/>
          <w:listItem w:displayText="Ley de los Sistemas de Ahorro para el Retiro" w:value="Ley de los Sistemas de Ahorro para el Retiro"/>
          <w:listItem w:displayText="Ley General de Acceso de las mujeres a una vida libre de violencia (LGAMVLV)" w:value="Ley General de Acceso de las mujeres a una vida libre de violencia (LGAMVLV)"/>
          <w:listItem w:displayText="Ley general para la igualdad entre mujeres y hombres" w:value="Ley general para la igualdad entre mujeres y hombres"/>
          <w:listItem w:displayText="Ley Federal para prevenir y eliminar la Discriminación" w:value="Ley Federal para prevenir y eliminar la Discriminación"/>
          <w:listItem w:displayText="Ley del Instituto del Fondo Nacional para el Consumo de los Trabajadores" w:value="Ley del Instituto del Fondo Nacional para el Consumo de los Trabajadores"/>
          <w:listItem w:displayText="Ley de Migración" w:value="Ley de Migración"/>
          <w:listItem w:displayText="Ley General de Archivos" w:value="Ley General de Archivos"/>
          <w:listItem w:displayText="Ley de Protección de Datos Personales en Posesión de Sujetos Obligados" w:value="Ley de Protección de Datos Personales en Posesión de Sujetos Obligados"/>
          <w:listItem w:displayText="Ley General de Educación" w:value="Ley General de Educación"/>
          <w:listItem w:displayText="Ley Federal de Protección de datos Personales en Posesión de los Particulares" w:value="Ley Federal de Protección de datos Personales en Posesión de los Particulares"/>
          <w:listItem w:displayText="Ley de Archivos del Estado de Hidalgo." w:value="Ley de Archivos del Estado de Hidalgo."/>
          <w:listItem w:displayText="Ley   de   Protección   Civil   del   Estado   de   Hidalgo" w:value="Ley   de   Protección   Civil   del   Estado   de   Hidalgo"/>
          <w:listItem w:displayText="Ley de Ciencia y Tecnología." w:value="Ley de Ciencia y Tecnología."/>
          <w:listItem w:displayText="Ley de Ciencia, Tecnología e Innovación del Estado de Hidalgo." w:value="Ley de Ciencia, Tecnología e Innovación del Estado de Hidalgo."/>
          <w:listItem w:displayText="Ley federal del derecho de autor." w:value="Ley federal del derecho de autor."/>
          <w:listItem w:displayText="Ley General de Contabilidad Gubernamental." w:value="Ley General de Contabilidad Gubernamental."/>
          <w:listItem w:displayText="Ley de Fomento para la Lectura y el Libro" w:value="Ley de Fomento para la Lectura y el Libro"/>
          <w:listItem w:displayText="Ley Federal de Responsabilidad Ambiental." w:value="Ley Federal de Responsabilidad Ambiental."/>
          <w:listItem w:displayText="Ley General para la Prevención y Gestión Integral de los Residuos (LGPGIR)." w:value="Ley General para la Prevención y Gestión Integral de los Residuos (LGPGIR)."/>
          <w:listItem w:displayText="Ley de Obras Públicas del Estado de Hidalgo" w:value="Ley de Obras Públicas del Estado de Hidalgo"/>
          <w:listItem w:displayText="Ley General de Responsabilidades Administrativas" w:value="Ley General de Responsabilidades Administrativas"/>
          <w:listItem w:displayText="Ley de Disciplina Financiera para las Entidades Federativas y Municipios" w:value="Ley de Disciplina Financiera para las Entidades Federativas y Municipios"/>
          <w:listItem w:displayText="Ley de Fiscalización Superior y Rendición de Cuentas del Estado de Hidalgo" w:value="Ley de Fiscalización Superior y Rendición de Cuentas del Estado de Hidalgo"/>
          <w:listItem w:displayText="Ley de Adquisiciones, Arrendamientos y Servicios del Sector Publico del Estado de Hidalgo" w:value="Ley de Adquisiciones, Arrendamientos y Servicios del Sector Publico del Estado de Hidalgo"/>
          <w:listItem w:displayText="Ley de la Propiedad Industrial" w:value="Ley de la Propiedad Industrial"/>
          <w:listItem w:displayText="Ley Federal de Variedades Vegetales" w:value="Ley Federal de Variedades Vegetales"/>
          <w:listItem w:displayText="Ley Estatal de Derechos de Autor" w:value="Ley Estatal de Derechos de Autor"/>
          <w:listItem w:displayText="Ley Estatal de Ciencia y Tecnología" w:value="Ley Estatal de Ciencia y Tecnología"/>
          <w:listItem w:displayText="Ley General de Educación 2019Nueva Ley DOF30-09-2019" w:value="Ley General de Educación 2019Nueva Ley DOF30-09-2019"/>
          <w:listItem w:displayText="Ley de Cultura" w:value="Ley de Cultura"/>
          <w:listItem w:displayText="Ley para la Coordinación de la Educación Superior" w:value="Ley para la Coordinación de la Educación Superior"/>
          <w:listItem w:displayText="Ley General de Transparencia y Acceso a la Información Pública (Ley reglamentaria del artículo 6 de la Constitución Política de las Estados Unidos Mexicanos)" w:value="Ley General de Transparencia y Acceso a la Información Pública (Ley reglamentaria del artículo 6 de la Constitución Política de las Estados Unidos Mexicanos)"/>
          <w:listItem w:displayText="Ley de Transparencia y Acceso a la Información Pública para el Estado de Hidalgo (Ley reglamentaria del artículo 4 Bis de la Constitución Política del Estado de Hidalgo)." w:value="Ley de Transparencia y Acceso a la Información Pública para el Estado de Hidalgo (Ley reglamentaria del artículo 4 Bis de la Constitución Política del Estado de Hidalgo)."/>
          <w:listItem w:displayText="Ley General de Protección de Datos Personales en Posesión de Sujetos Obligados (Ley reglamentaria de los artículos 6 y 16 segundo párrafo de la Constitución Política de las Estados Unidos Mexicanos)." w:value="Ley General de Protección de Datos Personales en Posesión de Sujetos Obligados (Ley reglamentaria de los artículos 6 y 16 segundo párrafo de la Constitución Política de las Estados Unidos Mexicanos)."/>
          <w:listItem w:displayText="Ley General de Protección de Datos Personales en Posesión de Sujetos Obligados para el Estado de Hidalgo (Ley reglamentaria de los artículos 6 y 16 segundo párrafo de la Constitución Política de las Estados Unidos Mexicanos)." w:value="Ley General de Protección de Datos Personales en Posesión de Sujetos Obligados para el Estado de Hidalgo (Ley reglamentaria de los artículos 6 y 16 segundo párrafo de la Constitución Política de las Estados Unidos Mexicanos)."/>
          <w:listItem w:displayText="Ley de Adquisiciones, Arrendamientos y Servicios del Sector Público" w:value="Ley de Adquisiciones, Arrendamientos y Servicios del Sector Público"/>
          <w:listItem w:displayText="Ley Federal de Telecomunicacionesy Radiodifusión (DOF 15-06-2018)" w:value="Ley Federal de Telecomunicacionesy Radiodifusión (DOF 15-06-2018)"/>
          <w:listItem w:displayText="Ley Federal de Radio y Televisión(DOF 09-04-2012)." w:value="Ley Federal de Radio y Televisión(DOF 09-04-2012)."/>
          <w:listItem w:displayText="Ley General de Instituciones y Procedimientos electorales(DOF 27-01-2017)." w:value="Ley General de Instituciones y Procedimientos electorales(DOF 27-01-2017)."/>
          <w:listItem w:displayText="Ley Federal de Procedimientos administrativos(DOF 18 -05-2018)." w:value="Ley Federal de Procedimientos administrativos(DOF 18 -05-2018)."/>
          <w:listItem w:displayText="Lineamientos de uso de laboratorios, clínicas y talleres de Institutos, Escuelas Superiores y Bachilleratos" w:value="Lineamientos de uso de laboratorios, clínicas y talleres de Institutos, Escuelas Superiores y Bachilleratos"/>
          <w:listItem w:displayText="Lineamientos Generales para el uso de la Infraestructura" w:value="Lineamientos Generales para el uso de la Infraestructura"/>
          <w:listItem w:displayText="Lineamientos Generales para la Organización y Conservación de los Archivos de las Dependencias y Entidades de la Administración Pública Federal." w:value="Lineamientos Generales para la Organización y Conservación de los Archivos de las Dependencias y Entidades de la Administración Pública Federal."/>
          <w:listItem w:displayText="Lineamientos internos de los Servicios Bibliotecarios" w:value="Lineamientos internos de los Servicios Bibliotecarios"/>
          <w:listItem w:displayText="Lineamientos para la desincorporación de bienes muebles" w:value="Lineamientos para la desincorporación de bienes muebles"/>
          <w:listItem w:displayText="Lineamientos para la operación del Programa Jóvenes Construyendo el Futuro" w:value="Lineamientos para la operación del Programa Jóvenes Construyendo el Futuro"/>
          <w:listItem w:displayText="Manifiesto de la UNESCO a favor de la biblioteca pública (Indicativo)" w:value="Manifiesto de la UNESCO a favor de la biblioteca pública (Indicativo)"/>
          <w:listItem w:displayText="Manual de Higiene, Seguridad y Ecología." w:value="Manual de Higiene, Seguridad y Ecología."/>
          <w:listItem w:displayText="Marco Común Europeo de Referencia para las Lenguas" w:value="Marco Común Europeo de Referencia para las Lenguas"/>
          <w:listItem w:displayText="Modelo educativo" w:value="Modelo educativo"/>
          <w:listItem w:displayText="Normas Oficiales Mexicanas de la Secretaría del Trabajo y Previsión Social" w:value="Normas Oficiales Mexicanas de la Secretaría del Trabajo y Previsión Social"/>
          <w:listItem w:displayText="Norma mexicana NMX R 025 SCFI Igualdad Labora" w:value="Norma mexicana NMX R 025 SCFI Igualdad Labora"/>
          <w:listItem w:displayText="Norma internacional de descripción archivística ISAD-G" w:value="Norma internacional de descripción archivística ISAD-G"/>
          <w:listItem w:displayText="Normas para Bibliotecas de Instituciones de Educación Superior e Investigación (Indicativo) ANUIES, REBICS" w:value="Normas para Bibliotecas de Instituciones de Educación Superior e Investigación (Indicativo) ANUIES, REBICS"/>
          <w:listItem w:displayText="Norma  Mexicana  NMX-CC-9001-IMNC-2015 –Sistemas  de  Gestión  de  la  Calidad (Requisitos) (ISO 9001:2015)" w:value="Norma  Mexicana  NMX-CC-9001-IMNC-2015 –Sistemas  de  Gestión  de  la  Calidad (Requisitos) (ISO 9001:2015)"/>
          <w:listItem w:displayText="Norma   Mexicana   NMX-SAA-14001-IMNC-2015 –Sistemas   de   Gestión   Ambiental (Requisitos con orientación para su uso) (ISO 14001:2015)" w:value="Norma   Mexicana   NMX-SAA-14001-IMNC-2015 –Sistemas   de   Gestión   Ambiental (Requisitos con orientación para su uso) (ISO 14001:2015)"/>
          <w:listItem w:displayText="Norma Internacional de Responsabilidad Social WORLDCOB CSR:2011.3 (Requisitos)" w:value="Norma Internacional de Responsabilidad Social WORLDCOB CSR:2011.3 (Requisitos)"/>
          <w:listItem w:displayText="NOM-002-STPS-2010. Condiciones de seguridad-prevención y protección contra incendios en los centros de trabajo." w:value="NOM-002-STPS-2010. Condiciones de seguridad-prevención y protección contra incendios en los centros de trabajo."/>
          <w:listItem w:displayText="NOM-003-SEGOB-2011. Señales y avisos de protección civil; colores formas y símbolos a utilizar." w:value="NOM-003-SEGOB-2011. Señales y avisos de protección civil; colores formas y símbolos a utilizar."/>
          <w:listItem w:displayText="NOM-005-STPS-1998. Manejo, transporte y almacenamiento de materiales en general materiales y sustancias químicas peligrosas." w:value="NOM-005-STPS-1998. Manejo, transporte y almacenamiento de materiales en general materiales y sustancias químicas peligrosas."/>
          <w:listItem w:displayText="NOM-010-STPS-2009. Disposiciones de compatibilidad y segregación para el almacenamiento y transporte de sustancias, materiales y residuos peligrosos" w:value="NOM-010-STPS-2009. Disposiciones de compatibilidad y segregación para el almacenamiento y transporte de sustancias, materiales y residuos peligrosos"/>
          <w:listItem w:displayText="NMX-R019-SCFI-2011. Sustentada en NOM-018-STPS-2015. Sistema armonizado para la identificación y comunicación de peligros y riesgos por sustancias químicas peligrosas en los centros de trabajo" w:value="NMX-R019-SCFI-2011. Sustentada en NOM-018-STPS-2015. Sistema armonizado para la identificación y comunicación de peligros y riesgos por sustancias químicas peligrosas en los centros de trabajo"/>
          <w:listItem w:displayText="NFPA 704. Sistema de identificación de riesgo químico y rotulado de productos peligrosos" w:value="NFPA 704. Sistema de identificación de riesgo químico y rotulado de productos peligrosos"/>
          <w:listItem w:displayText="NOM-052-SEMARNAT-2005. Procedimiento para identificación, clasificación y los listados de los residuos peligrosos." w:value="NOM-052-SEMARNAT-2005. Procedimiento para identificación, clasificación y los listados de los residuos peligrosos."/>
          <w:listItem w:displayText="NOM-054-SEMARNAT-1993. Establece el procedimiento para determinar la incompatibilidad entre dos o más residuos considerados como peligrosos por la norma oficial mexicana NOM-052-ECOL-1993." w:value="NOM-054-SEMARNAT-1993. Establece el procedimiento para determinar la incompatibilidad entre dos o más residuos considerados como peligrosos por la norma oficial mexicana NOM-052-ECOL-1993."/>
          <w:listItem w:displayText="NOM-055-SEMARNAT-1993. Establece los requisitos que deben reunir los sitios que se destinarán al confinamiento controlado de residuos peligrosos (excepto líquidos, los semisólidos, los bifenilos policlorados y los radiactivos) previamente estabilizados, de" w:value="NOM-055-SEMARNAT-1993. Establece los requisitos que deben reunir los sitios que se destinarán al confinamiento controlado de residuos peligrosos (excepto líquidos, los semisólidos, los bifenilos policlorados y los radiactivos) previamente estabilizados, de"/>
          <w:listItem w:displayText="NOM-087-ECOL-SSA1-2002. Protección ambiental. Salud ambiental (RPBI)." w:value="NOM-087-ECOL-SSA1-2002. Protección ambiental. Salud ambiental (RPBI)."/>
          <w:listItem w:displayText="NOM-114-STPS-1994. Sistema para la identificación y comunicación de riesgos por sustancias químicas en los centros de trabajo" w:value="NOM-114-STPS-1994. Sistema para la identificación y comunicación de riesgos por sustancias químicas en los centros de trabajo"/>
          <w:listItem w:displayText="NOM-018-STPS-2015 Sistema armonizado para la identificación y comunicación de peligros y riesgos por sustancias químicas peligrosas en los centros de trabajo." w:value="NOM-018-STPS-2015 Sistema armonizado para la identificación y comunicación de peligros y riesgos por sustancias químicas peligrosas en los centros de trabajo."/>
          <w:listItem w:displayText="NOM-161-SEMARNAT-2011" w:value="NOM-161-SEMARNAT-2011"/>
          <w:listItem w:displayText="NOM-004-SSA3, DEL EXPEDIENTE CLINICO" w:value="NOM-004-SSA3, DEL EXPEDIENTE CLINICO"/>
          <w:listItem w:displayText="NOM-028-SSA2-2009-PREVENCIÓN,  TRATAMIENTO  Y  CONTROL  DE  LAS ADICCIONES" w:value="NOM-028-SSA2-2009-PREVENCIÓN,  TRATAMIENTO  Y  CONTROL  DE  LAS ADICCIONES"/>
          <w:listItem w:displayText="NOM-046-SSA-2005-DE  LA  VIOLENCIA  FAMILIAR,  SEXUAL  CONTRA  LAS MUJERES" w:value="NOM-046-SSA-2005-DE  LA  VIOLENCIA  FAMILIAR,  SEXUAL  CONTRA  LAS MUJERES"/>
          <w:listItem w:displayText="Norma oficial mexicana: NOM 062-ZOO-1999 Sagarpa" w:value="Norma oficial mexicana: NOM 062-ZOO-1999 Sagarpa"/>
          <w:listItem w:displayText="2005NOM 087-Semarnat-SSA1-2002" w:value="2005NOM 087-Semarnat-SSA1-2002"/>
          <w:listItem w:displayText="NOM-161-SEMARNAT-2011, Que establece los criterios para clasificar a los Residuos de Manejo Especial y determinar cuáles están sujetos a Plan de Manejo; el listado de los mismos, el procedimiento para la inclusión o exclusión a dicho listado; así como los " w:value="NOM-161-SEMARNAT-2011, Que establece los criterios para clasificar a los Residuos de Manejo Especial y determinar cuáles están sujetos a Plan de Manejo; el listado de los mismos, el procedimiento para la inclusión o exclusión a dicho listado; así como los "/>
          <w:listItem w:displayText="NOM-052-SEMARNAT-2005, Que establece las características, el procedimiento de identificación, clasificación y los listados de los residuos peligrosos." w:value="NOM-052-SEMARNAT-2005, Que establece las características, el procedimiento de identificación, clasificación y los listados de los residuos peligrosos."/>
          <w:listItem w:displayText="NOM-004-SEMARNAT-2002, Protección ambiental.- lodos y biosólidos, especificaciones y límites máximos permisibles de contaminantes para su aprovechamiento y disposición final." w:value="NOM-004-SEMARNAT-2002, Protección ambiental.- lodos y biosólidos, especificaciones y límites máximos permisibles de contaminantes para su aprovechamiento y disposición final."/>
          <w:listItem w:displayText="NOM-001-STPS-2008, Edificios, locales, instalaciones y áreas en los centros de trabajo condiciones de seguridad" w:value="NOM-001-STPS-2008, Edificios, locales, instalaciones y áreas en los centros de trabajo condiciones de seguridad"/>
          <w:listItem w:displayText="NOM-004-STPS-1999, Sistemas de protección y dispositivos de seguridad en la maquinaria y equipo que se utilice en los centros de trabajo" w:value="NOM-004-STPS-1999, Sistemas de protección y dispositivos de seguridad en la maquinaria y equipo que se utilice en los centros de trabajo"/>
          <w:listItem w:displayText="NOM-006-STPS-2014, Manejo y almacenamiento de materiales-Condiciones de seguridad y salud en el trabajo." w:value="NOM-006-STPS-2014, Manejo y almacenamiento de materiales-Condiciones de seguridad y salud en el trabajo."/>
          <w:listItem w:displayText="NOM-009-STPS-2011, Condiciones de seguridad para realizar trabajos en altura" w:value="NOM-009-STPS-2011, Condiciones de seguridad para realizar trabajos en altura"/>
          <w:listItem w:displayText="NOM-022-STPS-2015, Electricidad estática en los centros de trabajo-Condiciones de seguridad." w:value="NOM-022-STPS-2015, Electricidad estática en los centros de trabajo-Condiciones de seguridad."/>
          <w:listItem w:displayText="NOM-027-STPS-2008, Actividades de soldadura y corte-Condiciones de seguridad e higiene." w:value="NOM-027-STPS-2008, Actividades de soldadura y corte-Condiciones de seguridad e higiene."/>
          <w:listItem w:displayText="NOM-029-STPS-2011, Mantenimiento de las instalaciones eléctricas en los centros de trabajo-Condiciones de seguridad." w:value="NOM-029-STPS-2011, Mantenimiento de las instalaciones eléctricas en los centros de trabajo-Condiciones de seguridad."/>
          <w:listItem w:displayText="NOM-017-STPS-2008 Equipo de protección personal-Selección, uso y manejo en los centros de trabajo." w:value="NOM-017-STPS-2008 Equipo de protección personal-Selección, uso y manejo en los centros de trabajo."/>
          <w:listItem w:displayText="Organización Internacional del Trabajo" w:value="Organización Internacional del Trabajo"/>
          <w:listItem w:displayText="Programa Institucional de Protección Civil y Gestión de Riesgos de la UAEH" w:value="Programa Institucional de Protección Civil y Gestión de Riesgos de la UAEH"/>
          <w:listItem w:displayText="Programa de Fortalecimiento a la Calidad Educativa." w:value="Programa de Fortalecimiento a la Calidad Educativa."/>
          <w:listItem w:displayText="Plan de Desarrollo Institucional " w:value="Plan de Desarrollo Institucional "/>
          <w:listItem w:displayText="Plan nacional estratégico de fomento a la lectura" w:value="Plan nacional estratégico de fomento a la lectura"/>
          <w:listItem w:displayText="Protocolo Facultativo de la Convención sobre la Eliminación de Todas las Formas de Discriminación contra la Mujer" w:value="Protocolo Facultativo de la Convención sobre la Eliminación de Todas las Formas de Discriminación contra la Mujer"/>
          <w:listItem w:displayText="Reglamentos Anuies..Cumex... (para Rectoría)" w:value="Reglamentos Anuies..Cumex... (para Rectoría)"/>
          <w:listItem w:displayText="Reglamento de Academias" w:value="Reglamento de Academias"/>
          <w:listItem w:displayText="Reglamento de Actos de Grado y Ceremonias Solemnes" w:value="Reglamento de Actos de Grado y Ceremonias Solemnes"/>
          <w:listItem w:displayText="Reglamento de Becas" w:value="Reglamento de Becas"/>
          <w:listItem w:displayText="Reglamento de Construcción del Distrito Federal" w:value="Reglamento de Construcción del Distrito Federal"/>
          <w:listItem w:displayText="Reglamento de Control Escolar" w:value="Reglamento de Control Escolar"/>
          <w:listItem w:displayText="Reglamento de Construcciones del Municipio de Pachuca" w:value="Reglamento de Construcciones del Municipio de Pachuca"/>
          <w:listItem w:displayText="Reglamento de Defensor Universitario" w:value="Reglamento de Defensor Universitario"/>
          <w:listItem w:displayText="Reforma de Educación Media Superior y Terminal" w:value="Reforma de Educación Media Superior y Terminal"/>
          <w:listItem w:displayText="Reglamento de Escuelas Preparatorias" w:value="Reglamento de Escuelas Preparatorias"/>
          <w:listItem w:displayText="Reglamento de Incorporación de Estudios." w:value="Reglamento de Incorporación de Estudios."/>
          <w:listItem w:displayText="Reglamento de Investigación de la Universidad Autónoma de Hidalgo" w:value="Reglamento de Investigación de la Universidad Autónoma de Hidalgo"/>
          <w:listItem w:displayText="Reglamento de Laboratorios." w:value="Reglamento de Laboratorios."/>
          <w:listItem w:displayText="Reglamento de la Comisión Mixta de Jubilación del Personal Académico de la U.A.E.H" w:value="Reglamento de la Comisión Mixta de Jubilación del Personal Académico de la U.A.E.H"/>
          <w:listItem w:displayText="Reglamento de la División de Investigación, Desarrollo e Innovación." w:value="Reglamento de la División de Investigación, Desarrollo e Innovación."/>
          <w:listItem w:displayText="Reglamento de la ley federal del derecho de autor" w:value="Reglamento de la ley federal del derecho de autor"/>
          <w:listItem w:displayText="Reglamento de la Ley de Adquisiciones Arrendamientos y Servicios del Sector Público del Estado de Hidalgo;" w:value="Reglamento de la Ley de Adquisiciones Arrendamientos y Servicios del Sector Público del Estado de Hidalgo;"/>
          <w:listItem w:displayText="Reglamento de la Ley Federal del Derecho de Autor" w:value="Reglamento de la Ley Federal del Derecho de Autor"/>
          <w:listItem w:displayText="Reglamento de la Ley de Propiedad Industrial" w:value="Reglamento de la Ley de Propiedad Industrial"/>
          <w:listItem w:displayText="Reglamento de la Ley General de Cultura Física y Deport" w:value="Reglamento de la Ley General de Cultura Física y Deport"/>
          <w:listItem w:displayText="Reglamento de la Ley General del Equilibrio Ecológico y la Protección al Ambiente (RLGEEPA)." w:value="Reglamento de la Ley General del Equilibrio Ecológico y la Protección al Ambiente (RLGEEPA)."/>
          <w:listItem w:displayText="Reglamento de la Ley General para la Prevención y Gestión Integral de los Residuos (RLGPGIR)." w:value="Reglamento de la Ley General para la Prevención y Gestión Integral de los Residuos (RLGPGIR)."/>
          <w:listItem w:displayText="Reglas de Operación del Programa Nacional de Becas vigente" w:value="Reglas de Operación del Programa Nacional de Becas vigente"/>
          <w:listItem w:displayText="Reglas de Operación del Programa para el Desarrollo Profesional Docente PRODEP" w:value="Reglas de Operación del Programa para el Desarrollo Profesional Docente PRODEP"/>
          <w:listItem w:displayText="Reglamento de Operación y Funcionamiento del Sistema Editorial Universitario de la UAEH" w:value="Reglamento de Operación y Funcionamiento del Sistema Editorial Universitario de la UAEH"/>
          <w:listItem w:displayText="Reglamento de Organización y Funcionamiento del H. Consejo Universitario" w:value="Reglamento de Organización y Funcionamiento del H. Consejo Universitario"/>
          <w:listItem w:displayText="Reglamento de propiedad intelectual para la investigación en la UAEH" w:value="Reglamento de propiedad intelectual para la investigación en la UAEH"/>
          <w:listItem w:displayText="Reglamento de Revalidación de Estudios" w:value="Reglamento de Revalidación de Estudios"/>
          <w:listItem w:displayText="Reglamento de Servicio Social y Prácticas Profesionales" w:value="Reglamento de Servicio Social y Prácticas Profesionales"/>
          <w:listItem w:displayText="Reglamento de Sistema de Universidad Virtual de la Universidad Autónoma del Estado de Hidalgo." w:value="Reglamento de Sistema de Universidad Virtual de la Universidad Autónoma del Estado de Hidalgo."/>
          <w:listItem w:displayText="Reglamento de Tutorías" w:value="Reglamento de Tutorías"/>
          <w:listItem w:displayText="Reglamento del Centro de Cómputo Académico" w:value="Reglamento del Centro de Cómputo Académico"/>
          <w:listItem w:displayText="Reglamento   del Comité   Interno   para   el   Cuidado   y   Uso   de   Animales   de Laboratorio (CICUAL" w:value="Reglamento   del Comité   Interno   para   el   Cuidado   y   Uso   de   Animales   de Laboratorio (CICUAL"/>
          <w:listItem w:displayText="Reglamento del Premio Anual de Docencia, Investigación y Extensión" w:value="Reglamento del Premio Anual de Docencia, Investigación y Extensión"/>
          <w:listItem w:displayText="Reglamento de Propiedad Intelectual de la Universidad Autónoma de Hidalg" w:value="Reglamento de Propiedad Intelectual de la Universidad Autónoma de Hidalg"/>
          <w:listItem w:displayText="Reglamento de Uso del Salón de Actos Ingeniero Baltasar Muñoz Lumbier" w:value="Reglamento de Uso del Salón de Actos Ingeniero Baltasar Muñoz Lumbier"/>
          <w:listItem w:displayText="Reglamento del Sistema Bibliotecario" w:value="Reglamento del Sistema Bibliotecario"/>
          <w:listItem w:displayText="Reglamento del Sistema Institucional de Planeación." w:value="Reglamento del Sistema Institucional de Planeación."/>
          <w:listItem w:displayText="Reglamento de titulación" w:value="Reglamento de titulación"/>
          <w:listItem w:displayText="Reglamento de Protección Civil del Estado de Hidalgo" w:value="Reglamento de Protección Civil del Estado de Hidalgo"/>
          <w:listItem w:displayText="Reglamento del Patronato" w:value="Reglamento del Patronato"/>
          <w:listItem w:displayText="Reglamento General de Estudios de Posgrado de  la  Universidad  Autónoma  del Estado de Hidalgo" w:value="Reglamento General de Estudios de Posgrado de  la  Universidad  Autónoma  del Estado de Hidalgo"/>
          <w:listItem w:displayText="Reglamento General de Estudios de Posgrados" w:value="Reglamento General de Estudios de Posgrados"/>
          <w:listItem w:displayText="Reglamento Interno de Protección Civil" w:value="Reglamento Interno de Protección Civil"/>
          <w:listItem w:displayText="Reglamento para Uso de Transporte Universitario" w:value="Reglamento para Uso de Transporte Universitario"/>
        </w:dropDownList>
      </w:sdtPr>
      <w:sdtEndPr/>
      <w:sdtContent>
        <w:p w14:paraId="287BB265" w14:textId="77777777" w:rsidR="00F01596" w:rsidRDefault="00F01596" w:rsidP="00F01596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Arial" w:eastAsia="Arial" w:hAnsi="Arial" w:cs="Arial"/>
              <w:b/>
              <w:color w:val="000000"/>
            </w:rPr>
          </w:pPr>
          <w:r>
            <w:rPr>
              <w:rFonts w:ascii="Arial" w:eastAsia="Arial" w:hAnsi="Arial" w:cs="Arial"/>
              <w:b/>
              <w:color w:val="000000"/>
            </w:rPr>
            <w:t>Ley Orgánica de la Universidad Autónoma del Estado de Hidalgo</w:t>
          </w:r>
        </w:p>
      </w:sdtContent>
    </w:sdt>
    <w:p w14:paraId="715B696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5AE73768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73458A63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4DDAF099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634D0881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D4C1E6C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0C37DBBF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55F5DEF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5476920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63CBEAA8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0F61503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B90CFBC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D7E2941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0C0160CF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BEB8F89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06EE464D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7E0BAF0B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147263E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4192EC1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3C77365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446BC214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75014E6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4E28ECA1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30AAD0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B9D163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746A6E62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32199219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A06A38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0BBC086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479A034C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7A7D4BD4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33D30053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40C030D1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81D926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1186300B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63EDD96E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8F8AB15" w14:textId="632A2F12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645CA778" w14:textId="51918FF1" w:rsidR="00904118" w:rsidRDefault="00904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584BF939" w14:textId="75A4F664" w:rsidR="00904118" w:rsidRDefault="00904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548D4FBD" w14:textId="77777777" w:rsidR="00904118" w:rsidRDefault="00904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66C80118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21DEE5F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7F28EBF3" w14:textId="1F0A5702" w:rsidR="001E5ACA" w:rsidRPr="002F5FB5" w:rsidRDefault="0061215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  <w:bookmarkStart w:id="5" w:name="_heading=h.tyjcwt" w:colFirst="0" w:colLast="0"/>
      <w:bookmarkEnd w:id="5"/>
      <w: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t>4</w:t>
      </w:r>
      <w:r w:rsidR="009143D1" w:rsidRPr="002F5FB5"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t>. ATRIBUCIONES:</w:t>
      </w:r>
    </w:p>
    <w:p w14:paraId="7385DF9B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71E02681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sdt>
      <w:sdtPr>
        <w:rPr>
          <w:rStyle w:val="Estilo6"/>
          <w:rFonts w:eastAsia="Arial"/>
          <w:b/>
          <w:bCs/>
        </w:rPr>
        <w:id w:val="-253446155"/>
        <w:placeholder>
          <w:docPart w:val="0BE1B5CFCCB042949891BA547D8D303A"/>
        </w:placeholder>
        <w:showingPlcHdr/>
        <w:dropDownList>
          <w:listItem w:value="Elija un elemento."/>
          <w:listItem w:displayText="Estatuto General de La Universidad Autónoma del Estado" w:value="Estatuto General de La Universidad Autónoma del Estado"/>
          <w:listItem w:displayText="Reglamento del Patronato Universitario" w:value="Reglamento del Patronato Universitario"/>
          <w:listItem w:displayText="Ley Organica de la Universidad Autónoma del Estado de Hidalgo" w:value="Ley Organica de la Universidad Autónoma del Estado de Hidalgo"/>
          <w:listItem w:displayText="Reglamento de Investigación" w:value="Reglamento de Investigación"/>
          <w:listItem w:displayText="Reglamento de Laboratorios" w:value="Reglamento de Laboratorios"/>
          <w:listItem w:displayText="Reglamento del Sistema Bibliotecario" w:value="Reglamento del Sistema Bibliotecario"/>
          <w:listItem w:displayText="Reglamento de Escuelas Prepatorias" w:value="Reglamento de Escuelas Prepatorias"/>
          <w:listItem w:displayText="Programa de Desarrollo Institucional 2018-2023" w:value="Programa de Desarrollo Institucional 2018-2023"/>
          <w:listItem w:displayText="Acuerdo para la Observancia del Derecho de Transparencia y Acceso a la Información de la UAEH" w:value="Acuerdo para la Observancia del Derecho de Transparencia y Acceso a la Información de la UAEH"/>
          <w:listItem w:displayText="Reglamento de Becas" w:value="Reglamento de Becas"/>
          <w:listItem w:displayText="Reglamento General de Estudios de Posgrado" w:value="Reglamento General de Estudios de Posgrado"/>
          <w:listItem w:displayText="Reglamento de Servicio Social y Prácticas Profesionales" w:value="Reglamento de Servicio Social y Prácticas Profesionales"/>
        </w:dropDownList>
      </w:sdtPr>
      <w:sdtEndPr>
        <w:rPr>
          <w:rStyle w:val="Fuentedeprrafopredeter"/>
          <w:rFonts w:ascii="Times New Roman" w:hAnsi="Times New Roman" w:cs="Arial"/>
        </w:rPr>
      </w:sdtEndPr>
      <w:sdtContent>
        <w:p w14:paraId="3F3223F7" w14:textId="77777777" w:rsidR="00F01596" w:rsidRPr="00AA1420" w:rsidRDefault="00F01596" w:rsidP="00F01596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Style w:val="Estilo6"/>
              <w:rFonts w:eastAsia="Arial"/>
              <w:b/>
              <w:bCs/>
            </w:rPr>
          </w:pPr>
          <w:r w:rsidRPr="00AA1420">
            <w:rPr>
              <w:rStyle w:val="Textodelmarcadordeposicin"/>
              <w:b/>
              <w:bCs/>
            </w:rPr>
            <w:t>Elija un elemento.</w:t>
          </w:r>
        </w:p>
      </w:sdtContent>
    </w:sdt>
    <w:p w14:paraId="019A9360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Style w:val="Estilo6"/>
          <w:rFonts w:eastAsia="Arial"/>
        </w:rPr>
      </w:pPr>
    </w:p>
    <w:p w14:paraId="221478C8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Style w:val="Estilo6"/>
          <w:rFonts w:eastAsia="Arial"/>
        </w:rPr>
      </w:pPr>
    </w:p>
    <w:sdt>
      <w:sdtPr>
        <w:rPr>
          <w:rStyle w:val="Estilo6"/>
          <w:rFonts w:eastAsia="Arial"/>
          <w:b/>
          <w:bCs/>
        </w:rPr>
        <w:id w:val="1542317434"/>
        <w:placeholder>
          <w:docPart w:val="85B7390E825A4A3A8125171AA58903B9"/>
        </w:placeholder>
        <w:showingPlcHdr/>
        <w:dropDownList>
          <w:listItem w:value="Elija un elemento."/>
          <w:listItem w:displayText="Estatuto General de La Universidad Autónoma del Estado" w:value="Estatuto General de La Universidad Autónoma del Estado"/>
          <w:listItem w:displayText="Reglamento del Patronato Universitario" w:value="Reglamento del Patronato Universitario"/>
          <w:listItem w:displayText="Ley Organica de la Universidad Autónoma del Estado de Hidalgo" w:value="Ley Organica de la Universidad Autónoma del Estado de Hidalgo"/>
          <w:listItem w:displayText="Reglamento de Investigación" w:value="Reglamento de Investigación"/>
          <w:listItem w:displayText="Reglamento de Laboratorios" w:value="Reglamento de Laboratorios"/>
          <w:listItem w:displayText="Reglamento del Sistema Bibliotecario" w:value="Reglamento del Sistema Bibliotecario"/>
          <w:listItem w:displayText="Reglamento de Escuelas Prepatorias" w:value="Reglamento de Escuelas Prepatorias"/>
          <w:listItem w:displayText="Programa de Desarrollo Institucional 2018-2023" w:value="Programa de Desarrollo Institucional 2018-2023"/>
          <w:listItem w:displayText="Acuerdo para la Observancia del Derecho de Transparencia y Acceso a la Información de la UAEH" w:value="Acuerdo para la Observancia del Derecho de Transparencia y Acceso a la Información de la UAEH"/>
          <w:listItem w:displayText="Reglamento de Becas" w:value="Reglamento de Becas"/>
          <w:listItem w:displayText="Reglamento General de Estudios de Posgrado" w:value="Reglamento General de Estudios de Posgrado"/>
          <w:listItem w:displayText="Reglamento de Servicio Social y Prácticas Profesionales" w:value="Reglamento de Servicio Social y Prácticas Profesionales"/>
        </w:dropDownList>
      </w:sdtPr>
      <w:sdtEndPr>
        <w:rPr>
          <w:rStyle w:val="Fuentedeprrafopredeter"/>
          <w:rFonts w:ascii="Times New Roman" w:hAnsi="Times New Roman" w:cs="Arial"/>
        </w:rPr>
      </w:sdtEndPr>
      <w:sdtContent>
        <w:p w14:paraId="066A5F43" w14:textId="77777777" w:rsidR="00F01596" w:rsidRPr="00AA1420" w:rsidRDefault="00F01596" w:rsidP="00F01596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Style w:val="Estilo6"/>
              <w:rFonts w:eastAsia="Arial"/>
              <w:b/>
              <w:bCs/>
            </w:rPr>
          </w:pPr>
          <w:r w:rsidRPr="00AA1420">
            <w:rPr>
              <w:rStyle w:val="Textodelmarcadordeposicin"/>
              <w:b/>
              <w:bCs/>
            </w:rPr>
            <w:t>Elija un elemento.</w:t>
          </w:r>
        </w:p>
      </w:sdtContent>
    </w:sdt>
    <w:p w14:paraId="39D53AB6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443A1E23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sdt>
      <w:sdtPr>
        <w:rPr>
          <w:rStyle w:val="Estilo6"/>
          <w:rFonts w:eastAsia="Arial"/>
          <w:b/>
          <w:bCs/>
        </w:rPr>
        <w:id w:val="619422392"/>
        <w:placeholder>
          <w:docPart w:val="D88F6D154B4F4989A362825F94DF1721"/>
        </w:placeholder>
        <w:showingPlcHdr/>
        <w:dropDownList>
          <w:listItem w:value="Elija un elemento."/>
          <w:listItem w:displayText="Estatuto General de La Universidad Autónoma del Estado" w:value="Estatuto General de La Universidad Autónoma del Estado"/>
          <w:listItem w:displayText="Reglamento del Patronato Universitario" w:value="Reglamento del Patronato Universitario"/>
          <w:listItem w:displayText="Ley Organica de la Universidad Autónoma del Estado de Hidalgo" w:value="Ley Organica de la Universidad Autónoma del Estado de Hidalgo"/>
          <w:listItem w:displayText="Reglamento de Investigación" w:value="Reglamento de Investigación"/>
          <w:listItem w:displayText="Reglamento de Laboratorios" w:value="Reglamento de Laboratorios"/>
          <w:listItem w:displayText="Reglamento del Sistema Bibliotecario" w:value="Reglamento del Sistema Bibliotecario"/>
          <w:listItem w:displayText="Reglamento de Escuelas Prepatorias" w:value="Reglamento de Escuelas Prepatorias"/>
          <w:listItem w:displayText="Programa de Desarrollo Institucional 2018-2023" w:value="Programa de Desarrollo Institucional 2018-2023"/>
          <w:listItem w:displayText="Acuerdo para la Observancia del Derecho de Transparencia y Acceso a la Información de la UAEH" w:value="Acuerdo para la Observancia del Derecho de Transparencia y Acceso a la Información de la UAEH"/>
          <w:listItem w:displayText="Reglamento de Becas" w:value="Reglamento de Becas"/>
          <w:listItem w:displayText="Reglamento General de Estudios de Posgrado" w:value="Reglamento General de Estudios de Posgrado"/>
          <w:listItem w:displayText="Reglamento de Servicio Social y Prácticas Profesionales" w:value="Reglamento de Servicio Social y Prácticas Profesionales"/>
        </w:dropDownList>
      </w:sdtPr>
      <w:sdtEndPr>
        <w:rPr>
          <w:rStyle w:val="Fuentedeprrafopredeter"/>
          <w:rFonts w:ascii="Times New Roman" w:hAnsi="Times New Roman" w:cs="Arial"/>
        </w:rPr>
      </w:sdtEndPr>
      <w:sdtContent>
        <w:p w14:paraId="04A307ED" w14:textId="77777777" w:rsidR="00F01596" w:rsidRPr="00AA1420" w:rsidRDefault="00F01596" w:rsidP="00F01596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Style w:val="Estilo6"/>
              <w:rFonts w:eastAsia="Arial"/>
              <w:b/>
              <w:bCs/>
            </w:rPr>
          </w:pPr>
          <w:r w:rsidRPr="00AA1420">
            <w:rPr>
              <w:rStyle w:val="Textodelmarcadordeposicin"/>
              <w:b/>
              <w:bCs/>
            </w:rPr>
            <w:t>Elija un elemento.</w:t>
          </w:r>
        </w:p>
      </w:sdtContent>
    </w:sdt>
    <w:p w14:paraId="7D73AF17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5A10F4B3" w14:textId="77777777" w:rsidR="00F01596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sdt>
      <w:sdtPr>
        <w:rPr>
          <w:rStyle w:val="Estilo6"/>
          <w:rFonts w:eastAsia="Arial"/>
          <w:b/>
          <w:bCs/>
        </w:rPr>
        <w:id w:val="1686020081"/>
        <w:placeholder>
          <w:docPart w:val="A08615401053465AB07840095265EA8B"/>
        </w:placeholder>
        <w:showingPlcHdr/>
        <w:dropDownList>
          <w:listItem w:value="Elija un elemento."/>
          <w:listItem w:displayText="Estatuto General de La Universidad Autónoma del Estado" w:value="Estatuto General de La Universidad Autónoma del Estado"/>
          <w:listItem w:displayText="Reglamento del Patronato Universitario" w:value="Reglamento del Patronato Universitario"/>
          <w:listItem w:displayText="Ley Organica de la Universidad Autónoma del Estado de Hidalgo" w:value="Ley Organica de la Universidad Autónoma del Estado de Hidalgo"/>
          <w:listItem w:displayText="Reglamento de Investigación" w:value="Reglamento de Investigación"/>
          <w:listItem w:displayText="Reglamento de Laboratorios" w:value="Reglamento de Laboratorios"/>
          <w:listItem w:displayText="Reglamento del Sistema Bibliotecario" w:value="Reglamento del Sistema Bibliotecario"/>
          <w:listItem w:displayText="Reglamento de Escuelas Prepatorias" w:value="Reglamento de Escuelas Prepatorias"/>
          <w:listItem w:displayText="Programa de Desarrollo Institucional 2018-2023" w:value="Programa de Desarrollo Institucional 2018-2023"/>
          <w:listItem w:displayText="Acuerdo para la Observancia del Derecho de Transparencia y Acceso a la Información de la UAEH" w:value="Acuerdo para la Observancia del Derecho de Transparencia y Acceso a la Información de la UAEH"/>
          <w:listItem w:displayText="Reglamento de Becas" w:value="Reglamento de Becas"/>
          <w:listItem w:displayText="Reglamento General de Estudios de Posgrado" w:value="Reglamento General de Estudios de Posgrado"/>
          <w:listItem w:displayText="Reglamento de Servicio Social y Prácticas Profesionales" w:value="Reglamento de Servicio Social y Prácticas Profesionales"/>
        </w:dropDownList>
      </w:sdtPr>
      <w:sdtEndPr>
        <w:rPr>
          <w:rStyle w:val="Fuentedeprrafopredeter"/>
          <w:rFonts w:ascii="Times New Roman" w:hAnsi="Times New Roman" w:cs="Arial"/>
        </w:rPr>
      </w:sdtEndPr>
      <w:sdtContent>
        <w:p w14:paraId="57884DDE" w14:textId="77777777" w:rsidR="00F01596" w:rsidRPr="00AA1420" w:rsidRDefault="00F01596" w:rsidP="00F01596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Style w:val="Estilo6"/>
              <w:rFonts w:eastAsia="Arial"/>
              <w:b/>
              <w:bCs/>
            </w:rPr>
          </w:pPr>
          <w:r w:rsidRPr="00AA1420">
            <w:rPr>
              <w:rStyle w:val="Textodelmarcadordeposicin"/>
              <w:b/>
              <w:bCs/>
            </w:rPr>
            <w:t>Elija un elemento.</w:t>
          </w:r>
        </w:p>
      </w:sdtContent>
    </w:sdt>
    <w:p w14:paraId="47464035" w14:textId="77777777" w:rsidR="00904118" w:rsidRPr="00904118" w:rsidRDefault="00904118" w:rsidP="00904118">
      <w:pPr>
        <w:rPr>
          <w:rFonts w:ascii="Arial" w:eastAsia="Arial" w:hAnsi="Arial" w:cs="Arial"/>
        </w:rPr>
      </w:pPr>
    </w:p>
    <w:p w14:paraId="1DBD8BA6" w14:textId="77777777" w:rsidR="00904118" w:rsidRPr="00904118" w:rsidRDefault="00904118" w:rsidP="00904118">
      <w:pPr>
        <w:rPr>
          <w:rFonts w:ascii="Arial" w:eastAsia="Arial" w:hAnsi="Arial" w:cs="Arial"/>
        </w:rPr>
      </w:pPr>
    </w:p>
    <w:p w14:paraId="0BB241B5" w14:textId="77777777" w:rsidR="00904118" w:rsidRPr="00904118" w:rsidRDefault="00904118" w:rsidP="00904118">
      <w:pPr>
        <w:rPr>
          <w:rFonts w:ascii="Arial" w:eastAsia="Arial" w:hAnsi="Arial" w:cs="Arial"/>
        </w:rPr>
      </w:pPr>
    </w:p>
    <w:p w14:paraId="2CCDF6B5" w14:textId="77777777" w:rsidR="00904118" w:rsidRPr="00904118" w:rsidRDefault="00904118" w:rsidP="00904118">
      <w:pPr>
        <w:rPr>
          <w:rFonts w:ascii="Arial" w:eastAsia="Arial" w:hAnsi="Arial" w:cs="Arial"/>
        </w:rPr>
      </w:pPr>
    </w:p>
    <w:p w14:paraId="2A94DAB1" w14:textId="77777777" w:rsidR="00904118" w:rsidRDefault="00904118" w:rsidP="00904118">
      <w:pP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45F3747B" w14:textId="263D967E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23C325C2" w14:textId="108C4FFB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71E5151D" w14:textId="7C67FDEE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3C85922A" w14:textId="6B453517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59129968" w14:textId="399413E8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00CC7F0E" w14:textId="4032F269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7D8A7411" w14:textId="4393B83F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15101D55" w14:textId="2642148E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501B5AC9" w14:textId="4476AAA2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177CEBFC" w14:textId="2E75E1F0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7B698149" w14:textId="1991CA34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0906E9F6" w14:textId="694A3744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5F370EAF" w14:textId="5E3B2763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1E62FCAC" w14:textId="5684280D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27016533" w14:textId="7B940D45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79CE15A9" w14:textId="7221EF80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1AEDEC20" w14:textId="34884D62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6C0D868F" w14:textId="5DF0139C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5E2D24A8" w14:textId="04E42AD5" w:rsidR="00904118" w:rsidRDefault="00904118" w:rsidP="00904118">
      <w:pPr>
        <w:ind w:firstLine="720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4EB8E532" w14:textId="7FC34A15" w:rsidR="00904118" w:rsidRDefault="00904118" w:rsidP="00904118">
      <w:pP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64D8F2AF" w14:textId="77777777" w:rsidR="00904118" w:rsidRDefault="00904118" w:rsidP="00904118">
      <w:pP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62E61E16" w14:textId="57494D40" w:rsidR="00904118" w:rsidRPr="002F5FB5" w:rsidRDefault="00904118" w:rsidP="009041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  <w:r w:rsidRPr="002F5FB5"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lastRenderedPageBreak/>
        <w:t xml:space="preserve">5. </w:t>
      </w:r>
      <w: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t>ESTRUCTURA ORGÁNICA</w:t>
      </w:r>
      <w:r w:rsidRPr="002F5FB5"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t>:</w:t>
      </w:r>
    </w:p>
    <w:p w14:paraId="1F50D83A" w14:textId="77777777" w:rsidR="00904118" w:rsidRDefault="00904118" w:rsidP="00904118">
      <w:pP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6141F7EC" w14:textId="77777777" w:rsidR="00F01596" w:rsidRPr="00F01596" w:rsidRDefault="00F01596" w:rsidP="00F01596">
      <w:pPr>
        <w:rPr>
          <w:rFonts w:ascii="Arial" w:eastAsia="Arial" w:hAnsi="Arial" w:cs="Arial"/>
        </w:rPr>
      </w:pPr>
    </w:p>
    <w:p w14:paraId="1D51A1AC" w14:textId="77777777" w:rsidR="00F01596" w:rsidRPr="00AA1420" w:rsidRDefault="00F01596" w:rsidP="00F015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</w:p>
    <w:p w14:paraId="5FB41262" w14:textId="77777777" w:rsidR="00F01596" w:rsidRPr="00AA1420" w:rsidRDefault="00CE2CC8" w:rsidP="00F01596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sdt>
        <w:sdtPr>
          <w:rPr>
            <w:rStyle w:val="Estilo5"/>
            <w:rFonts w:eastAsia="Arial"/>
          </w:rPr>
          <w:alias w:val="Estructura Orgánica"/>
          <w:tag w:val="Estructura Orgánica"/>
          <w:id w:val="-1842149855"/>
          <w:placeholder>
            <w:docPart w:val="49FF56BBCE5A4E678125A6CA01697D78"/>
          </w:placeholder>
          <w:dropDownList>
            <w:listItem w:value="Elija un elemento."/>
            <w:listItem w:displayText="Dirección" w:value="Dirección"/>
            <w:listItem w:displayText="Subdirección" w:value="Subdirección"/>
            <w:listItem w:displayText="Área de" w:value="Área de"/>
            <w:listItem w:displayText="Departamento de" w:value="Departamento de"/>
            <w:listItem w:displayText="Oficina de" w:value="Oficina de"/>
            <w:listItem w:displayText="Unidad de" w:value="Unidad de"/>
          </w:dropDownList>
        </w:sdtPr>
        <w:sdtEndPr>
          <w:rPr>
            <w:rStyle w:val="Estilo5"/>
          </w:rPr>
        </w:sdtEndPr>
        <w:sdtContent>
          <w:r w:rsidR="00F01596" w:rsidRPr="00AA1420">
            <w:rPr>
              <w:rStyle w:val="Estilo5"/>
              <w:rFonts w:eastAsia="Arial"/>
            </w:rPr>
            <w:t>Dirección</w:t>
          </w:r>
        </w:sdtContent>
      </w:sdt>
      <w:r w:rsidR="00F01596" w:rsidRPr="00AA1420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A321DB5" w14:textId="07DAE352" w:rsidR="00F01596" w:rsidRPr="00AA1420" w:rsidRDefault="00CE2CC8" w:rsidP="00F01596">
      <w:pPr>
        <w:pStyle w:val="Prrafode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sdt>
        <w:sdtPr>
          <w:rPr>
            <w:rStyle w:val="Estilo5"/>
            <w:rFonts w:eastAsia="Arial"/>
          </w:rPr>
          <w:alias w:val="Estructura Orgánica"/>
          <w:tag w:val="Estructura Orgánica"/>
          <w:id w:val="-1654984957"/>
          <w:placeholder>
            <w:docPart w:val="8F4420919FF34D2B94DB75285FC6402E"/>
          </w:placeholder>
          <w:dropDownList>
            <w:listItem w:value="Elija un elemento."/>
            <w:listItem w:displayText="Dirección" w:value="Dirección"/>
            <w:listItem w:displayText="Subdirección" w:value="Subdirección"/>
            <w:listItem w:displayText="Área de" w:value="Área de"/>
            <w:listItem w:displayText="Departamento de" w:value="Departamento de"/>
            <w:listItem w:displayText="Oficina de" w:value="Oficina de"/>
            <w:listItem w:displayText="Unidad de" w:value="Unidad de"/>
          </w:dropDownList>
        </w:sdtPr>
        <w:sdtEndPr>
          <w:rPr>
            <w:rStyle w:val="Estilo5"/>
          </w:rPr>
        </w:sdtEndPr>
        <w:sdtContent>
          <w:r>
            <w:rPr>
              <w:rStyle w:val="Estilo5"/>
              <w:rFonts w:eastAsia="Arial"/>
            </w:rPr>
            <w:t>Subdirección</w:t>
          </w:r>
        </w:sdtContent>
      </w:sdt>
      <w:r w:rsidR="00F01596" w:rsidRPr="00AA1420">
        <w:rPr>
          <w:rStyle w:val="Estilo5"/>
          <w:rFonts w:eastAsia="Arial"/>
        </w:rPr>
        <w:t xml:space="preserve"> </w:t>
      </w:r>
      <w:r w:rsidR="00F01596" w:rsidRPr="00AA1420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0FAA7602" w14:textId="77777777" w:rsidR="00F01596" w:rsidRPr="00AA1420" w:rsidRDefault="00CE2CC8" w:rsidP="00F01596">
      <w:pPr>
        <w:pStyle w:val="Prrafodelista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sdt>
        <w:sdtPr>
          <w:rPr>
            <w:rStyle w:val="Estilo5"/>
            <w:rFonts w:eastAsia="Arial"/>
          </w:rPr>
          <w:alias w:val="Estructura Orgánica"/>
          <w:tag w:val="Estructura Orgánica"/>
          <w:id w:val="-1605879137"/>
          <w:placeholder>
            <w:docPart w:val="0F820F63018C4928B34D69977CDC1C77"/>
          </w:placeholder>
          <w:dropDownList>
            <w:listItem w:value="Elija un elemento."/>
            <w:listItem w:displayText="Dirección" w:value="Dirección"/>
            <w:listItem w:displayText="Subdirección" w:value="Subdirección"/>
            <w:listItem w:displayText="Área de" w:value="Área de"/>
            <w:listItem w:displayText="Departamento de" w:value="Departamento de"/>
            <w:listItem w:displayText="Oficina de" w:value="Oficina de"/>
            <w:listItem w:displayText="Unidad de" w:value="Unidad de"/>
          </w:dropDownList>
        </w:sdtPr>
        <w:sdtEndPr>
          <w:rPr>
            <w:rStyle w:val="Estilo5"/>
          </w:rPr>
        </w:sdtEndPr>
        <w:sdtContent>
          <w:r w:rsidR="00F01596" w:rsidRPr="00AA1420">
            <w:rPr>
              <w:rStyle w:val="Estilo5"/>
              <w:rFonts w:eastAsia="Arial"/>
            </w:rPr>
            <w:t>Departamento de</w:t>
          </w:r>
        </w:sdtContent>
      </w:sdt>
      <w:r w:rsidR="00F01596" w:rsidRPr="00AA1420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197DE89F" w14:textId="77777777" w:rsidR="00F01596" w:rsidRPr="00AA1420" w:rsidRDefault="00CE2CC8" w:rsidP="00F01596">
      <w:pPr>
        <w:pStyle w:val="Prrafodelista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sdt>
        <w:sdtPr>
          <w:rPr>
            <w:rStyle w:val="Estilo5"/>
            <w:rFonts w:eastAsia="Arial"/>
          </w:rPr>
          <w:alias w:val="Estructura Orgánica"/>
          <w:tag w:val="Estructura Orgánica"/>
          <w:id w:val="1160964886"/>
          <w:placeholder>
            <w:docPart w:val="6DDFF9F72CAB440185E638622AB48137"/>
          </w:placeholder>
          <w:dropDownList>
            <w:listItem w:value="Elija un elemento."/>
            <w:listItem w:displayText="Dirección" w:value="Dirección"/>
            <w:listItem w:displayText="Subdirección" w:value="Subdirección"/>
            <w:listItem w:displayText="Área de" w:value="Área de"/>
            <w:listItem w:displayText="Departamento de" w:value="Departamento de"/>
            <w:listItem w:displayText="Oficina de" w:value="Oficina de"/>
            <w:listItem w:displayText="Unidad de" w:value="Unidad de"/>
          </w:dropDownList>
        </w:sdtPr>
        <w:sdtEndPr>
          <w:rPr>
            <w:rStyle w:val="Estilo5"/>
          </w:rPr>
        </w:sdtEndPr>
        <w:sdtContent>
          <w:r w:rsidR="00F01596" w:rsidRPr="00AA1420">
            <w:rPr>
              <w:rStyle w:val="Estilo5"/>
              <w:rFonts w:eastAsia="Arial"/>
            </w:rPr>
            <w:t>Área de</w:t>
          </w:r>
        </w:sdtContent>
      </w:sdt>
      <w:r w:rsidR="00F01596" w:rsidRPr="00AA1420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0E51D097" w14:textId="77777777" w:rsidR="00F01596" w:rsidRPr="00AA1420" w:rsidRDefault="00CE2CC8" w:rsidP="00F01596">
      <w:pPr>
        <w:pStyle w:val="Prrafodelista"/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8"/>
          <w:szCs w:val="28"/>
        </w:rPr>
      </w:pPr>
      <w:sdt>
        <w:sdtPr>
          <w:rPr>
            <w:rStyle w:val="Estilo5"/>
            <w:rFonts w:eastAsia="Arial"/>
          </w:rPr>
          <w:alias w:val="Estructura Orgánica"/>
          <w:tag w:val="Estructura Orgánica"/>
          <w:id w:val="1206296033"/>
          <w:placeholder>
            <w:docPart w:val="90C8787DFB3643AAB38A5980FE6C7BD8"/>
          </w:placeholder>
          <w:dropDownList>
            <w:listItem w:value="Elija un elemento."/>
            <w:listItem w:displayText="Dirección" w:value="Dirección"/>
            <w:listItem w:displayText="Subdirección" w:value="Subdirección"/>
            <w:listItem w:displayText="Área de" w:value="Área de"/>
            <w:listItem w:displayText="Departamento de" w:value="Departamento de"/>
            <w:listItem w:displayText="Oficina de" w:value="Oficina de"/>
            <w:listItem w:displayText="Unidad de" w:value="Unidad de"/>
          </w:dropDownList>
        </w:sdtPr>
        <w:sdtEndPr>
          <w:rPr>
            <w:rStyle w:val="Estilo5"/>
          </w:rPr>
        </w:sdtEndPr>
        <w:sdtContent>
          <w:r w:rsidR="00F01596" w:rsidRPr="00AA1420">
            <w:rPr>
              <w:rStyle w:val="Estilo5"/>
              <w:rFonts w:eastAsia="Arial"/>
            </w:rPr>
            <w:t>Oficina de</w:t>
          </w:r>
        </w:sdtContent>
      </w:sdt>
      <w:r w:rsidR="00F01596" w:rsidRPr="00AA1420"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7CE2A3FA" w14:textId="77777777" w:rsidR="00F01596" w:rsidRPr="00AA1420" w:rsidRDefault="00F01596" w:rsidP="00F01596">
      <w:pPr>
        <w:rPr>
          <w:rFonts w:asciiTheme="minorHAnsi" w:eastAsia="Arial" w:hAnsiTheme="minorHAnsi" w:cstheme="minorHAnsi"/>
          <w:color w:val="404040" w:themeColor="text1" w:themeTint="BF"/>
          <w:sz w:val="28"/>
          <w:szCs w:val="28"/>
        </w:rPr>
      </w:pPr>
    </w:p>
    <w:p w14:paraId="3765DB68" w14:textId="77777777" w:rsidR="00F01596" w:rsidRDefault="00F01596" w:rsidP="00F01596">
      <w:pPr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</w:p>
    <w:p w14:paraId="5FF0C475" w14:textId="0F22716B" w:rsidR="00F01596" w:rsidRPr="00F01596" w:rsidRDefault="00F01596" w:rsidP="00F01596">
      <w:pPr>
        <w:rPr>
          <w:rFonts w:ascii="Arial" w:eastAsia="Arial" w:hAnsi="Arial" w:cs="Arial"/>
        </w:rPr>
        <w:sectPr w:rsidR="00F01596" w:rsidRPr="00F01596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18" w:right="1418" w:bottom="1418" w:left="1418" w:header="709" w:footer="709" w:gutter="0"/>
          <w:pgNumType w:start="1"/>
          <w:cols w:space="720"/>
          <w:titlePg/>
        </w:sectPr>
      </w:pPr>
    </w:p>
    <w:p w14:paraId="32ADAE0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bookmarkStart w:id="6" w:name="_heading=h.3dy6vkm" w:colFirst="0" w:colLast="0"/>
      <w:bookmarkEnd w:id="6"/>
    </w:p>
    <w:p w14:paraId="4BF9D6C6" w14:textId="77777777" w:rsidR="00EA3EC0" w:rsidRDefault="00EA3E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AB1456B" w14:textId="77777777" w:rsidR="00EA3EC0" w:rsidRDefault="00EA3EC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0DC0EB65" w14:textId="77777777" w:rsidR="001E5ACA" w:rsidRPr="002F5FB5" w:rsidRDefault="009143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</w:pPr>
      <w:r w:rsidRPr="002F5FB5"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t>6. ORGANIGRAMA:</w:t>
      </w:r>
    </w:p>
    <w:p w14:paraId="3D134D25" w14:textId="77777777" w:rsidR="001E5ACA" w:rsidRDefault="001E5ACA">
      <w:pPr>
        <w:rPr>
          <w:rFonts w:ascii="Arial" w:eastAsia="Arial" w:hAnsi="Arial" w:cs="Arial"/>
        </w:rPr>
      </w:pPr>
    </w:p>
    <w:p w14:paraId="28835AE9" w14:textId="77777777" w:rsidR="006E3550" w:rsidRDefault="00C02C33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hidden="0" allowOverlap="1" wp14:anchorId="0B73C692" wp14:editId="35BE8644">
                <wp:simplePos x="0" y="0"/>
                <wp:positionH relativeFrom="column">
                  <wp:posOffset>3093085</wp:posOffset>
                </wp:positionH>
                <wp:positionV relativeFrom="paragraph">
                  <wp:posOffset>67310</wp:posOffset>
                </wp:positionV>
                <wp:extent cx="1797050" cy="796925"/>
                <wp:effectExtent l="0" t="0" r="0" b="3175"/>
                <wp:wrapNone/>
                <wp:docPr id="106" name="Rectángulo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0" cy="796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9E849" w14:textId="58FBB6FE" w:rsidR="001E5ACA" w:rsidRPr="00EA3EC0" w:rsidRDefault="009143D1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B51700"/>
                              </w:rPr>
                            </w:pPr>
                            <w:r w:rsidRPr="00EA3EC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DIREC</w:t>
                            </w:r>
                            <w:r w:rsidR="00AA142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CIÓN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3C692" id="Rectángulo 106" o:spid="_x0000_s1026" style="position:absolute;margin-left:243.55pt;margin-top:5.3pt;width:141.5pt;height:62.75pt;z-index:-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" fillcolor="#d8d8d8 [2732]" strok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7A9E849" w14:textId="58FBB6FE" w:rsidR="001E5ACA" w:rsidRPr="00EA3EC0" w:rsidRDefault="009143D1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B51700"/>
                        </w:rPr>
                      </w:pPr>
                      <w:r w:rsidRPr="00EA3EC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DIREC</w:t>
                      </w:r>
                      <w:r w:rsidR="00AA142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CIÓN</w:t>
                      </w:r>
                    </w:p>
                  </w:txbxContent>
                </v:textbox>
              </v:rect>
            </w:pict>
          </mc:Fallback>
        </mc:AlternateContent>
      </w:r>
    </w:p>
    <w:p w14:paraId="524367A6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7EEC1E52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35439E2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113D63F4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8EAA2F" wp14:editId="6931A4AF">
                <wp:simplePos x="0" y="0"/>
                <wp:positionH relativeFrom="column">
                  <wp:posOffset>3995266</wp:posOffset>
                </wp:positionH>
                <wp:positionV relativeFrom="paragraph">
                  <wp:posOffset>168275</wp:posOffset>
                </wp:positionV>
                <wp:extent cx="229" cy="1341997"/>
                <wp:effectExtent l="0" t="0" r="12700" b="17145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" cy="1341997"/>
                        </a:xfrm>
                        <a:prstGeom prst="line">
                          <a:avLst/>
                        </a:prstGeom>
                        <a:ln>
                          <a:solidFill>
                            <a:srgbClr val="B517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05A2A" id="Conector recto 2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6pt,13.25pt" to="314.6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" strokecolor="#b51700" strokeweight=".5pt">
                <v:stroke joinstyle="miter"/>
              </v:line>
            </w:pict>
          </mc:Fallback>
        </mc:AlternateContent>
      </w:r>
    </w:p>
    <w:p w14:paraId="7B303ABD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hidden="0" allowOverlap="1" wp14:anchorId="19A1A6DB" wp14:editId="3087C071">
                <wp:simplePos x="0" y="0"/>
                <wp:positionH relativeFrom="column">
                  <wp:posOffset>1152525</wp:posOffset>
                </wp:positionH>
                <wp:positionV relativeFrom="paragraph">
                  <wp:posOffset>71120</wp:posOffset>
                </wp:positionV>
                <wp:extent cx="1813560" cy="831850"/>
                <wp:effectExtent l="0" t="0" r="0" b="635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31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1C18C" w14:textId="77777777" w:rsidR="006E3550" w:rsidRPr="00EA3EC0" w:rsidRDefault="006E3550" w:rsidP="006E3550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B51700"/>
                              </w:rPr>
                            </w:pPr>
                            <w:r w:rsidRPr="00EA3EC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ÁREA DE…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1A6DB" id="Rectángulo 22" o:spid="_x0000_s1027" style="position:absolute;margin-left:90.75pt;margin-top:5.6pt;width:142.8pt;height:65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" fillcolor="#d8d8d8 [2732]" strok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4F1C18C" w14:textId="77777777" w:rsidR="006E3550" w:rsidRPr="00EA3EC0" w:rsidRDefault="006E3550" w:rsidP="006E3550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B51700"/>
                        </w:rPr>
                      </w:pPr>
                      <w:r w:rsidRPr="00EA3EC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ÁREA DE…</w:t>
                      </w:r>
                    </w:p>
                  </w:txbxContent>
                </v:textbox>
              </v:rect>
            </w:pict>
          </mc:Fallback>
        </mc:AlternateContent>
      </w:r>
    </w:p>
    <w:p w14:paraId="044A6039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345A0C0D" w14:textId="77777777" w:rsidR="006E3550" w:rsidRDefault="00C02C33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hidden="0" allowOverlap="1" wp14:anchorId="0CCC1D96" wp14:editId="62EE73FC">
                <wp:simplePos x="0" y="0"/>
                <wp:positionH relativeFrom="column">
                  <wp:posOffset>5128895</wp:posOffset>
                </wp:positionH>
                <wp:positionV relativeFrom="paragraph">
                  <wp:posOffset>31115</wp:posOffset>
                </wp:positionV>
                <wp:extent cx="1813560" cy="831850"/>
                <wp:effectExtent l="0" t="0" r="0" b="63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31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098ACB" w14:textId="77777777" w:rsidR="006E3550" w:rsidRPr="00EA3EC0" w:rsidRDefault="006E3550" w:rsidP="006E3550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B51700"/>
                              </w:rPr>
                            </w:pPr>
                            <w:r w:rsidRPr="00EA3EC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ÁREA DE…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C1D96" id="Rectángulo 23" o:spid="_x0000_s1028" style="position:absolute;left:0;text-align:left;margin-left:403.85pt;margin-top:2.45pt;width:142.8pt;height:65.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" fillcolor="#d8d8d8 [2732]" strok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6098ACB" w14:textId="77777777" w:rsidR="006E3550" w:rsidRPr="00EA3EC0" w:rsidRDefault="006E3550" w:rsidP="006E3550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B51700"/>
                        </w:rPr>
                      </w:pPr>
                      <w:r w:rsidRPr="00EA3EC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ÁREA DE…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593088" wp14:editId="70E46894">
                <wp:simplePos x="0" y="0"/>
                <wp:positionH relativeFrom="column">
                  <wp:posOffset>2980313</wp:posOffset>
                </wp:positionH>
                <wp:positionV relativeFrom="paragraph">
                  <wp:posOffset>108585</wp:posOffset>
                </wp:positionV>
                <wp:extent cx="1015159" cy="0"/>
                <wp:effectExtent l="0" t="0" r="13970" b="1270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515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51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F614B" id="Conector recto 24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.65pt,8.55pt" to="314.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" strokecolor="#b51700" strokeweight=".5pt">
                <v:stroke joinstyle="miter"/>
              </v:line>
            </w:pict>
          </mc:Fallback>
        </mc:AlternateContent>
      </w:r>
    </w:p>
    <w:p w14:paraId="7D8D220A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2A5FD93D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066AC2" wp14:editId="058CF466">
                <wp:simplePos x="0" y="0"/>
                <wp:positionH relativeFrom="column">
                  <wp:posOffset>3995266</wp:posOffset>
                </wp:positionH>
                <wp:positionV relativeFrom="paragraph">
                  <wp:posOffset>120650</wp:posOffset>
                </wp:positionV>
                <wp:extent cx="1138066" cy="0"/>
                <wp:effectExtent l="0" t="0" r="17780" b="1270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8066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51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60224" id="Conector recto 25" o:spid="_x0000_s1026" style="position:absolute;flip:x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4.6pt,9.5pt" to="404.2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" strokecolor="#b51700" strokeweight=".5pt">
                <v:stroke joinstyle="miter"/>
              </v:line>
            </w:pict>
          </mc:Fallback>
        </mc:AlternateContent>
      </w:r>
    </w:p>
    <w:p w14:paraId="3A1DB986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16324A5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381950C" w14:textId="77777777" w:rsidR="006E3550" w:rsidRDefault="00C02C33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B707910" wp14:editId="5FF63FC5">
                <wp:simplePos x="0" y="0"/>
                <wp:positionH relativeFrom="column">
                  <wp:posOffset>2041178</wp:posOffset>
                </wp:positionH>
                <wp:positionV relativeFrom="paragraph">
                  <wp:posOffset>54310</wp:posOffset>
                </wp:positionV>
                <wp:extent cx="0" cy="1551398"/>
                <wp:effectExtent l="0" t="0" r="38100" b="2984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398"/>
                        </a:xfrm>
                        <a:prstGeom prst="line">
                          <a:avLst/>
                        </a:prstGeom>
                        <a:ln>
                          <a:solidFill>
                            <a:srgbClr val="B51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964023" id="Conector recto 27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7pt,4.3pt" to="160.7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" strokecolor="#b51700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211D55B" wp14:editId="7038949B">
                <wp:simplePos x="0" y="0"/>
                <wp:positionH relativeFrom="column">
                  <wp:posOffset>6009005</wp:posOffset>
                </wp:positionH>
                <wp:positionV relativeFrom="paragraph">
                  <wp:posOffset>45085</wp:posOffset>
                </wp:positionV>
                <wp:extent cx="0" cy="1551305"/>
                <wp:effectExtent l="0" t="0" r="38100" b="2984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1305"/>
                        </a:xfrm>
                        <a:prstGeom prst="line">
                          <a:avLst/>
                        </a:prstGeom>
                        <a:ln>
                          <a:solidFill>
                            <a:srgbClr val="B51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33919" id="Conector recto 26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3.15pt,3.55pt" to="473.1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" strokecolor="#b51700" strokeweight=".5pt">
                <v:stroke joinstyle="miter"/>
              </v:line>
            </w:pict>
          </mc:Fallback>
        </mc:AlternateContent>
      </w:r>
      <w:r>
        <w:rPr>
          <w:rFonts w:ascii="Arial" w:eastAsia="Arial" w:hAnsi="Arial" w:cs="Arial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A7C1FC" wp14:editId="04CA08F9">
                <wp:simplePos x="0" y="0"/>
                <wp:positionH relativeFrom="column">
                  <wp:posOffset>2045867</wp:posOffset>
                </wp:positionH>
                <wp:positionV relativeFrom="paragraph">
                  <wp:posOffset>49530</wp:posOffset>
                </wp:positionV>
                <wp:extent cx="3965397" cy="0"/>
                <wp:effectExtent l="0" t="0" r="10160" b="1270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5397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B517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4E57DE" id="Conector recto 2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1.1pt,3.9pt" to="473.3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" strokecolor="#b51700" strokeweight=".5pt">
                <v:stroke joinstyle="miter"/>
              </v:line>
            </w:pict>
          </mc:Fallback>
        </mc:AlternateContent>
      </w:r>
    </w:p>
    <w:p w14:paraId="4D3FD5A9" w14:textId="77777777" w:rsidR="006E3550" w:rsidRDefault="00C02C33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hidden="0" allowOverlap="1" wp14:anchorId="744A1CDF" wp14:editId="55C6DBD2">
                <wp:simplePos x="0" y="0"/>
                <wp:positionH relativeFrom="column">
                  <wp:posOffset>1160780</wp:posOffset>
                </wp:positionH>
                <wp:positionV relativeFrom="paragraph">
                  <wp:posOffset>186055</wp:posOffset>
                </wp:positionV>
                <wp:extent cx="1813560" cy="832485"/>
                <wp:effectExtent l="0" t="0" r="0" b="5715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32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C04C3" w14:textId="77777777" w:rsidR="006E3550" w:rsidRPr="00EA3EC0" w:rsidRDefault="006E3550" w:rsidP="006E3550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B51700"/>
                              </w:rPr>
                            </w:pPr>
                            <w:r w:rsidRPr="00EA3EC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DEPARTAMENTO DE…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A1CDF" id="Rectángulo 29" o:spid="_x0000_s1029" style="position:absolute;left:0;text-align:left;margin-left:91.4pt;margin-top:14.65pt;width:142.8pt;height:65.5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" fillcolor="#d8d8d8 [2732]" strok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DBC04C3" w14:textId="77777777" w:rsidR="006E3550" w:rsidRPr="00EA3EC0" w:rsidRDefault="006E3550" w:rsidP="006E3550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B51700"/>
                        </w:rPr>
                      </w:pPr>
                      <w:r w:rsidRPr="00EA3EC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DEPARTAMENTO DE…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hidden="0" allowOverlap="1" wp14:anchorId="464B7AC3" wp14:editId="48EBFD4D">
                <wp:simplePos x="0" y="0"/>
                <wp:positionH relativeFrom="column">
                  <wp:posOffset>5128895</wp:posOffset>
                </wp:positionH>
                <wp:positionV relativeFrom="paragraph">
                  <wp:posOffset>194310</wp:posOffset>
                </wp:positionV>
                <wp:extent cx="1813560" cy="831850"/>
                <wp:effectExtent l="0" t="0" r="0" b="63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31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7877DE" w14:textId="77777777" w:rsidR="006E3550" w:rsidRPr="00EA3EC0" w:rsidRDefault="006E3550" w:rsidP="006E3550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B51700"/>
                              </w:rPr>
                            </w:pPr>
                            <w:r w:rsidRPr="00EA3EC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DEPARTAMENTO DE…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B7AC3" id="Rectángulo 30" o:spid="_x0000_s1030" style="position:absolute;left:0;text-align:left;margin-left:403.85pt;margin-top:15.3pt;width:142.8pt;height:65.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" fillcolor="#d8d8d8 [2732]" strok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87877DE" w14:textId="77777777" w:rsidR="006E3550" w:rsidRPr="00EA3EC0" w:rsidRDefault="006E3550" w:rsidP="006E3550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B51700"/>
                        </w:rPr>
                      </w:pPr>
                      <w:r w:rsidRPr="00EA3EC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DEPARTAMENTO DE…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hidden="0" allowOverlap="1" wp14:anchorId="2B41B86C" wp14:editId="20615009">
                <wp:simplePos x="0" y="0"/>
                <wp:positionH relativeFrom="column">
                  <wp:posOffset>5128895</wp:posOffset>
                </wp:positionH>
                <wp:positionV relativeFrom="paragraph">
                  <wp:posOffset>1307465</wp:posOffset>
                </wp:positionV>
                <wp:extent cx="1813560" cy="831850"/>
                <wp:effectExtent l="0" t="0" r="0" b="635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31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B3303" w14:textId="77777777" w:rsidR="006E3550" w:rsidRPr="00EA3EC0" w:rsidRDefault="006E3550" w:rsidP="006E3550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B51700"/>
                              </w:rPr>
                            </w:pPr>
                            <w:r w:rsidRPr="00EA3EC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ÁREA DE…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41B86C" id="Rectángulo 32" o:spid="_x0000_s1031" style="position:absolute;left:0;text-align:left;margin-left:403.85pt;margin-top:102.95pt;width:142.8pt;height:65.5pt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" fillcolor="#d8d8d8 [2732]" strok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06DB3303" w14:textId="77777777" w:rsidR="006E3550" w:rsidRPr="00EA3EC0" w:rsidRDefault="006E3550" w:rsidP="006E3550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B51700"/>
                        </w:rPr>
                      </w:pPr>
                      <w:r w:rsidRPr="00EA3EC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ÁREA DE…</w:t>
                      </w:r>
                    </w:p>
                  </w:txbxContent>
                </v:textbox>
              </v:rect>
            </w:pict>
          </mc:Fallback>
        </mc:AlternateContent>
      </w:r>
    </w:p>
    <w:p w14:paraId="24F4883E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41B6FD0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3B9D6EBB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1ADD28E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2473442A" w14:textId="77777777" w:rsidR="006E3550" w:rsidRDefault="006E3550" w:rsidP="006E355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4D25EBD4" w14:textId="7A943ADB" w:rsidR="006E3550" w:rsidRPr="00CE2CC8" w:rsidRDefault="006E3550" w:rsidP="00CE2CC8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  <w:sectPr w:rsidR="006E3550" w:rsidRPr="00CE2CC8" w:rsidSect="006E3550">
          <w:headerReference w:type="first" r:id="rId12"/>
          <w:footerReference w:type="first" r:id="rId13"/>
          <w:pgSz w:w="15840" w:h="12240" w:orient="landscape"/>
          <w:pgMar w:top="1418" w:right="1418" w:bottom="1418" w:left="1418" w:header="709" w:footer="709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hidden="0" allowOverlap="1" wp14:anchorId="0788C5E6" wp14:editId="504833AC">
                <wp:simplePos x="0" y="0"/>
                <wp:positionH relativeFrom="column">
                  <wp:posOffset>1160780</wp:posOffset>
                </wp:positionH>
                <wp:positionV relativeFrom="paragraph">
                  <wp:posOffset>63500</wp:posOffset>
                </wp:positionV>
                <wp:extent cx="1813560" cy="832485"/>
                <wp:effectExtent l="0" t="0" r="0" b="571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832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8ACDA" w14:textId="77777777" w:rsidR="006E3550" w:rsidRPr="00EA3EC0" w:rsidRDefault="006E3550" w:rsidP="006E3550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  <w:color w:val="B51700"/>
                              </w:rPr>
                            </w:pPr>
                            <w:r w:rsidRPr="00EA3EC0">
                              <w:rPr>
                                <w:rFonts w:asciiTheme="minorHAnsi" w:eastAsia="Arial" w:hAnsiTheme="minorHAnsi" w:cstheme="minorHAnsi"/>
                                <w:b/>
                                <w:color w:val="B51700"/>
                                <w:sz w:val="20"/>
                              </w:rPr>
                              <w:t>ÁREA DE…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88C5E6" id="Rectángulo 31" o:spid="_x0000_s1032" style="position:absolute;margin-left:91.4pt;margin-top:5pt;width:142.8pt;height:65.5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" fillcolor="#d8d8d8 [2732]" stroked="f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5A8ACDA" w14:textId="77777777" w:rsidR="006E3550" w:rsidRPr="00EA3EC0" w:rsidRDefault="006E3550" w:rsidP="006E3550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  <w:color w:val="B51700"/>
                        </w:rPr>
                      </w:pPr>
                      <w:r w:rsidRPr="00EA3EC0">
                        <w:rPr>
                          <w:rFonts w:asciiTheme="minorHAnsi" w:eastAsia="Arial" w:hAnsiTheme="minorHAnsi" w:cstheme="minorHAnsi"/>
                          <w:b/>
                          <w:color w:val="B51700"/>
                          <w:sz w:val="20"/>
                        </w:rPr>
                        <w:t>ÁREA DE…</w:t>
                      </w:r>
                    </w:p>
                  </w:txbxContent>
                </v:textbox>
              </v:rect>
            </w:pict>
          </mc:Fallback>
        </mc:AlternateContent>
      </w:r>
    </w:p>
    <w:p w14:paraId="0BDFB7F1" w14:textId="77777777" w:rsidR="001E5ACA" w:rsidRPr="002F5FB5" w:rsidRDefault="009143D1" w:rsidP="006E3550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Arial" w:hAnsiTheme="minorHAnsi" w:cstheme="minorHAnsi"/>
          <w:b/>
          <w:color w:val="404040" w:themeColor="text1" w:themeTint="BF"/>
        </w:rPr>
      </w:pPr>
      <w:r w:rsidRPr="002F5FB5">
        <w:rPr>
          <w:rFonts w:asciiTheme="minorHAnsi" w:eastAsia="Arial" w:hAnsiTheme="minorHAnsi" w:cstheme="minorHAnsi"/>
          <w:b/>
          <w:color w:val="404040" w:themeColor="text1" w:themeTint="BF"/>
          <w:sz w:val="28"/>
          <w:szCs w:val="28"/>
        </w:rPr>
        <w:lastRenderedPageBreak/>
        <w:t>7. ESTRUCTURA FUNCIONAL</w:t>
      </w:r>
      <w:r w:rsidRPr="002F5FB5">
        <w:rPr>
          <w:rFonts w:asciiTheme="minorHAnsi" w:eastAsia="Arial" w:hAnsiTheme="minorHAnsi" w:cstheme="minorHAnsi"/>
          <w:b/>
          <w:color w:val="404040" w:themeColor="text1" w:themeTint="BF"/>
        </w:rPr>
        <w:t>:</w:t>
      </w:r>
    </w:p>
    <w:p w14:paraId="20A04F40" w14:textId="77777777" w:rsidR="001E5ACA" w:rsidRDefault="001E5ACA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7FFF48A" w14:textId="77777777" w:rsidR="001E5ACA" w:rsidRDefault="001E5ACA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15511F9" w14:textId="77777777" w:rsidR="001E5ACA" w:rsidRDefault="001E5ACA" w:rsidP="006E355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tbl>
      <w:tblPr>
        <w:tblStyle w:val="a"/>
        <w:tblW w:w="10632" w:type="dxa"/>
        <w:tblInd w:w="-57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107"/>
        <w:gridCol w:w="5525"/>
      </w:tblGrid>
      <w:tr w:rsidR="001E5ACA" w14:paraId="3F21D5FD" w14:textId="77777777" w:rsidTr="002F5F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51700"/>
          </w:tcPr>
          <w:p w14:paraId="579F4E01" w14:textId="77777777" w:rsidR="001E5ACA" w:rsidRDefault="001E5ACA">
            <w:pPr>
              <w:rPr>
                <w:rFonts w:ascii="Arial" w:eastAsia="Arial" w:hAnsi="Arial" w:cs="Arial"/>
              </w:rPr>
            </w:pPr>
          </w:p>
          <w:p w14:paraId="15806052" w14:textId="77777777" w:rsidR="001E5ACA" w:rsidRDefault="009143D1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UNIDAD ORGÁNICA:</w:t>
            </w:r>
          </w:p>
          <w:p w14:paraId="78FBE91A" w14:textId="77777777" w:rsidR="001E5ACA" w:rsidRDefault="001E5ACA">
            <w:pPr>
              <w:rPr>
                <w:rFonts w:ascii="Arial" w:eastAsia="Arial" w:hAnsi="Arial" w:cs="Arial"/>
              </w:rPr>
            </w:pPr>
          </w:p>
        </w:tc>
        <w:bookmarkStart w:id="7" w:name="_heading=h.4d34og8" w:colFirst="0" w:colLast="0" w:displacedByCustomXml="next"/>
        <w:bookmarkEnd w:id="7" w:displacedByCustomXml="next"/>
        <w:sdt>
          <w:sdtPr>
            <w:rPr>
              <w:rStyle w:val="Estilo21"/>
              <w:rFonts w:eastAsia="Arial"/>
              <w:bCs/>
            </w:rPr>
            <w:id w:val="-1380392980"/>
            <w:placeholder>
              <w:docPart w:val="9DBA5B46EF034900A82F087CEA4D2ABB"/>
            </w:placeholder>
            <w:dropDownList>
              <w:listItem w:value="Elija un elemento."/>
              <w:listItem w:displayText="DIRECCIÓN" w:value="DIRECCIÓN"/>
            </w:dropDownList>
          </w:sdtPr>
          <w:sdtEndPr>
            <w:rPr>
              <w:rStyle w:val="Estilo21"/>
            </w:rPr>
          </w:sdtEndPr>
          <w:sdtContent>
            <w:tc>
              <w:tcPr>
                <w:tcW w:w="5525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B51700"/>
                <w:vAlign w:val="center"/>
              </w:tcPr>
              <w:p w14:paraId="732A76F0" w14:textId="4E5CB519" w:rsidR="001E5ACA" w:rsidRPr="00BC4E92" w:rsidRDefault="00F0159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eastAsia="Arial" w:hAnsi="Arial" w:cs="Arial"/>
                    <w:b w:val="0"/>
                    <w:bCs/>
                    <w:color w:val="000000"/>
                    <w:sz w:val="22"/>
                    <w:szCs w:val="22"/>
                  </w:rPr>
                </w:pPr>
                <w:r w:rsidRPr="00BC4E92">
                  <w:rPr>
                    <w:rStyle w:val="Estilo21"/>
                    <w:rFonts w:eastAsia="Arial"/>
                    <w:b/>
                    <w:bCs/>
                  </w:rPr>
                  <w:t>DIRECCIÓN</w:t>
                </w:r>
              </w:p>
            </w:tc>
          </w:sdtContent>
        </w:sdt>
      </w:tr>
      <w:tr w:rsidR="001E5ACA" w14:paraId="124A32C2" w14:textId="77777777" w:rsidTr="002F5F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2"/>
            <w:shd w:val="clear" w:color="auto" w:fill="F2F2F2" w:themeFill="background1" w:themeFillShade="F2"/>
          </w:tcPr>
          <w:p w14:paraId="6FC8CD0B" w14:textId="77777777" w:rsidR="001E5ACA" w:rsidRDefault="001E5ACA">
            <w:pPr>
              <w:jc w:val="both"/>
              <w:rPr>
                <w:rFonts w:ascii="Arial" w:eastAsia="Arial" w:hAnsi="Arial" w:cs="Arial"/>
              </w:rPr>
            </w:pPr>
          </w:p>
          <w:p w14:paraId="056F025B" w14:textId="473BDA0E" w:rsidR="001E5ACA" w:rsidRDefault="009143D1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OBJETIVO: </w:t>
            </w: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576593381"/>
                <w:placeholder>
                  <w:docPart w:val="5E590EFDF62A40D9855AA2AA3520FEAD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0EBA0B25" w14:textId="77777777" w:rsidR="001E5ACA" w:rsidRDefault="001E5ACA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1E5ACA" w14:paraId="2B832124" w14:textId="77777777" w:rsidTr="002F5FB5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2"/>
            <w:shd w:val="clear" w:color="auto" w:fill="auto"/>
          </w:tcPr>
          <w:p w14:paraId="4389E550" w14:textId="77777777" w:rsidR="001E5ACA" w:rsidRDefault="001E5ACA">
            <w:pPr>
              <w:jc w:val="both"/>
              <w:rPr>
                <w:rFonts w:ascii="Arial" w:eastAsia="Arial" w:hAnsi="Arial" w:cs="Arial"/>
              </w:rPr>
            </w:pPr>
          </w:p>
          <w:p w14:paraId="1C2F07AE" w14:textId="77777777" w:rsidR="001E5ACA" w:rsidRDefault="009143D1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FUNCIONES:</w:t>
            </w:r>
          </w:p>
          <w:p w14:paraId="53465AFA" w14:textId="77777777" w:rsidR="001E5ACA" w:rsidRDefault="001E5A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418439" w14:textId="77777777" w:rsidR="00AA1420" w:rsidRPr="00AA1420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 w:val="0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660507172"/>
                <w:placeholder>
                  <w:docPart w:val="C0CBD3BCFFE540E7A5BCC79E8D9DA816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2F7A32DC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569954557"/>
                <w:placeholder>
                  <w:docPart w:val="8B004B93A5914FDE96EB35E37BDEF107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7DFDE594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870386515"/>
                <w:placeholder>
                  <w:docPart w:val="FE163B3EEFC448849628E51C16859533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105D5FCC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160631260"/>
                <w:placeholder>
                  <w:docPart w:val="7AAED871C4EB4DE7A6168C3D1AFC42B8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6930C07E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1120806572"/>
                <w:placeholder>
                  <w:docPart w:val="060705537CC24DC4AA6B5415C72A6FFB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0E558222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510837656"/>
                <w:placeholder>
                  <w:docPart w:val="5A3A37F6C2AF43F0800D0F4D855AA959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016E1C76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1395499512"/>
                <w:placeholder>
                  <w:docPart w:val="58AD2966E0164D4B9175B73AB641ABCA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784680A1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1208790021"/>
                <w:placeholder>
                  <w:docPart w:val="D11941925FC748A5A67FF55CD26A46F6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43C18F4F" w14:textId="77777777" w:rsidR="00AA1420" w:rsidRPr="00F01596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240226851"/>
                <w:placeholder>
                  <w:docPart w:val="88BE4BFD16094F13AB661AF37C820A3B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42270BF2" w14:textId="77777777" w:rsidR="00CE2CC8" w:rsidRPr="00CE2CC8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</w:rPr>
                <w:alias w:val="verbos mandos medios y s."/>
                <w:tag w:val="Vigilar"/>
                <w:id w:val="-1353561225"/>
                <w:placeholder>
                  <w:docPart w:val="7096ADD2FBD34AB9820F490F0608D996"/>
                </w:placeholder>
                <w:showingPlcHdr/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</w:rPr>
                  <w:t>Elija un elemento.</w:t>
                </w:r>
              </w:sdtContent>
            </w:sdt>
          </w:p>
          <w:p w14:paraId="677AFA2A" w14:textId="3FAB630F" w:rsidR="00AA1420" w:rsidRPr="00CE2CC8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 w:val="0"/>
                <w:bCs/>
              </w:rPr>
            </w:pPr>
            <w:sdt>
              <w:sdtPr>
                <w:rPr>
                  <w:rFonts w:ascii="Arial" w:eastAsia="Arial" w:hAnsi="Arial" w:cs="Arial"/>
                  <w:b w:val="0"/>
                  <w:bCs/>
                </w:rPr>
                <w:alias w:val="verbos mandos medios y s."/>
                <w:tag w:val="Vigilar"/>
                <w:id w:val="1888377448"/>
                <w:placeholder>
                  <w:docPart w:val="141B708C173E4FB6874B7360C5672C2D"/>
                </w:placeholder>
                <w:dropDownList>
                  <w:listItem w:value="Elija un elemento."/>
                  <w:listItem w:displayText="Administrar" w:value="Administrar"/>
                  <w:listItem w:displayText="Alinear" w:value="Alinear"/>
                  <w:listItem w:displayText="Analizar" w:value="Analizar"/>
                  <w:listItem w:displayText="Apoyar" w:value="Apoyar"/>
                  <w:listItem w:displayText="Aprobar" w:value="Aprobar"/>
                  <w:listItem w:displayText="Asegurar" w:value="Asegurar"/>
                  <w:listItem w:displayText="Asignar" w:value="Asignar"/>
                  <w:listItem w:displayText="Auditar" w:value="Auditar"/>
                  <w:listItem w:displayText="Autorizar" w:value="Autorizar"/>
                  <w:listItem w:displayText="Brindar" w:value="Brindar"/>
                  <w:listItem w:displayText="Capacitar" w:value="Capacitar"/>
                  <w:listItem w:displayText="Comunicar" w:value="Comunicar"/>
                  <w:listItem w:displayText="Consolidar" w:value="Consolidar"/>
                  <w:listItem w:displayText="Contribuir" w:value="Contribuir"/>
                  <w:listItem w:displayText="Controlar" w:value="Controlar"/>
                  <w:listItem w:displayText="Definir" w:value="Definir"/>
                  <w:listItem w:displayText="Desarrollar" w:value="Desarrollar"/>
                  <w:listItem w:displayText="Determinar" w:value="Determinar"/>
                  <w:listItem w:displayText="Difundir" w:value="Difundir"/>
                  <w:listItem w:displayText="Dirigir" w:value="Dirigir"/>
                  <w:listItem w:displayText="Diseñar" w:value="Diseñar"/>
                  <w:listItem w:displayText="Diversificar" w:value="Diversificar"/>
                  <w:listItem w:displayText="Elegir" w:value="Elegir"/>
                  <w:listItem w:displayText="Entregar" w:value="Entregar"/>
                  <w:listItem w:displayText="Establecer" w:value="Establecer"/>
                  <w:listItem w:displayText="Examinar" w:value="Examinar"/>
                  <w:listItem w:displayText="Expedir" w:value="Expedir"/>
                  <w:listItem w:displayText="Facilitar" w:value="Facilitar"/>
                  <w:listItem w:displayText="Favorecer" w:value="Favorecer"/>
                  <w:listItem w:displayText="Formular" w:value="Formular"/>
                  <w:listItem w:displayText="Fortalecer" w:value="Fortalecer"/>
                  <w:listItem w:displayText="Garantizar" w:value="Garantizar"/>
                  <w:listItem w:displayText="Generar" w:value="Generar"/>
                  <w:listItem w:displayText="Guiar" w:value="Guiar"/>
                  <w:listItem w:displayText="Implementar" w:value="Implementar"/>
                  <w:listItem w:displayText="Impulsar" w:value="Impulsar"/>
                  <w:listItem w:displayText="Incentivar" w:value="Incentivar"/>
                  <w:listItem w:displayText="Incorporar" w:value="Incorporar"/>
                  <w:listItem w:displayText="Innovar" w:value="Innovar"/>
                  <w:listItem w:displayText="Inspeccionar" w:value="Inspeccionar"/>
                  <w:listItem w:displayText="Instalar" w:value="Instalar"/>
                  <w:listItem w:displayText="Instrumentar" w:value="Instrumentar"/>
                  <w:listItem w:displayText="Integrar" w:value="Integrar"/>
                  <w:listItem w:displayText="Internacionalizar" w:value="Internacionalizar"/>
                  <w:listItem w:displayText="Interpretar" w:value="Interpretar"/>
                  <w:listItem w:displayText="Mantener" w:value="Mantener"/>
                  <w:listItem w:displayText="Organizar" w:value="Organizar"/>
                  <w:listItem w:displayText="Orientar" w:value="Orientar"/>
                  <w:listItem w:displayText="Planear" w:value="Planear"/>
                  <w:listItem w:displayText="Potenciar" w:value="Potenciar"/>
                  <w:listItem w:displayText="Presupuestar" w:value="Presupuestar"/>
                  <w:listItem w:displayText="Programar" w:value="Programar"/>
                  <w:listItem w:displayText="Propiciar" w:value="Propiciar"/>
                  <w:listItem w:displayText="Proporcionar" w:value="Proporcionar"/>
                  <w:listItem w:displayText="Recomendar" w:value="Recomendar"/>
                  <w:listItem w:displayText="Rediseñar" w:value="Rediseñar"/>
                  <w:listItem w:displayText="Reforzar" w:value="Reforzar"/>
                  <w:listItem w:displayText="Reportar " w:value="Reportar "/>
                  <w:listItem w:displayText="Representar" w:value="Representar"/>
                  <w:listItem w:displayText="Supervisar" w:value="Supervisar"/>
                  <w:listItem w:displayText="Validar" w:value="Validar"/>
                  <w:listItem w:displayText="Verificar" w:value="Verificar"/>
                  <w:listItem w:displayText="Vigilar" w:value="Vigilar"/>
                  <w:listItem w:displayText="Vincular" w:value="Vincular"/>
                </w:dropDownList>
              </w:sdtPr>
              <w:sdtEndPr/>
              <w:sdtContent>
                <w:r w:rsidRPr="00CE2CC8">
                  <w:rPr>
                    <w:rFonts w:ascii="Arial" w:eastAsia="Arial" w:hAnsi="Arial" w:cs="Arial"/>
                    <w:b w:val="0"/>
                    <w:bCs/>
                  </w:rPr>
                  <w:t>Impulsar</w:t>
                </w:r>
              </w:sdtContent>
            </w:sdt>
            <w:r w:rsidRPr="00CE2CC8">
              <w:rPr>
                <w:rFonts w:ascii="Arial" w:hAnsi="Arial" w:cs="Arial"/>
                <w:b w:val="0"/>
                <w:bCs/>
              </w:rPr>
              <w:t xml:space="preserve"> que los procesos se llevan a cabo con calidad y fomentar la mejora continua. </w:t>
            </w:r>
          </w:p>
          <w:p w14:paraId="3913103F" w14:textId="3BBCEDDD" w:rsidR="00AA1420" w:rsidRPr="00CE2CC8" w:rsidRDefault="00CE2CC8" w:rsidP="00CE2C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 w:val="0"/>
                </w:rPr>
                <w:alias w:val="Nivel Operativo"/>
                <w:tag w:val="Nivel Operativo"/>
                <w:id w:val="-1104423476"/>
                <w:placeholder>
                  <w:docPart w:val="ED46483CF49844FAA3F33EB69F4CC167"/>
                </w:placeholder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Cumplir" w:value="Cumpli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Content>
                <w:r w:rsidRPr="00CE2CC8">
                  <w:rPr>
                    <w:rFonts w:ascii="Arial" w:eastAsia="Arial" w:hAnsi="Arial" w:cs="Arial"/>
                    <w:b w:val="0"/>
                  </w:rPr>
                  <w:t>Cumplir</w:t>
                </w:r>
              </w:sdtContent>
            </w:sdt>
            <w:r w:rsidRPr="00CE2CC8">
              <w:rPr>
                <w:rFonts w:ascii="Arial" w:hAnsi="Arial" w:cs="Arial"/>
                <w:b w:val="0"/>
                <w:bCs/>
              </w:rPr>
              <w:t xml:space="preserve"> las funciones que por la naturaleza del puesto sean encomendadas por la Dirección y la Institución.</w:t>
            </w:r>
          </w:p>
          <w:p w14:paraId="13652D2F" w14:textId="01CFFE0D" w:rsidR="00F01596" w:rsidRDefault="00F01596" w:rsidP="00AA14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3"/>
              <w:jc w:val="both"/>
              <w:rPr>
                <w:rFonts w:ascii="Arial" w:eastAsia="Arial" w:hAnsi="Arial" w:cs="Arial"/>
              </w:rPr>
            </w:pPr>
          </w:p>
        </w:tc>
      </w:tr>
    </w:tbl>
    <w:p w14:paraId="609B3D57" w14:textId="77777777" w:rsidR="001E5ACA" w:rsidRDefault="001E5ACA">
      <w:pPr>
        <w:rPr>
          <w:rFonts w:ascii="Arial" w:eastAsia="Arial" w:hAnsi="Arial" w:cs="Arial"/>
        </w:rPr>
      </w:pPr>
    </w:p>
    <w:p w14:paraId="3E8D1596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581F34F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255FF30B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6CFBC29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1163F8CA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434C1534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8D65217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118334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8739BA9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562761B5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FDC4940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0F2F6B1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03EEA0FF" w14:textId="77777777" w:rsidR="001E5ACA" w:rsidRDefault="001E5ACA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14:paraId="3F9A2D0B" w14:textId="60A15B33" w:rsidR="00F01596" w:rsidRDefault="00F01596" w:rsidP="00F0159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2934A917" w14:textId="77777777" w:rsidR="00CE2CC8" w:rsidRDefault="00CE2CC8" w:rsidP="00F01596">
      <w:pPr>
        <w:rPr>
          <w:rFonts w:ascii="Calibri" w:eastAsia="Calibri" w:hAnsi="Calibri" w:cs="Calibri"/>
          <w:color w:val="000000"/>
          <w:sz w:val="22"/>
          <w:szCs w:val="22"/>
        </w:rPr>
      </w:pPr>
    </w:p>
    <w:p w14:paraId="1EA6D525" w14:textId="77777777" w:rsidR="00BC3F8C" w:rsidRDefault="00BC3F8C" w:rsidP="00F01596">
      <w:pPr>
        <w:rPr>
          <w:rFonts w:ascii="Arial" w:eastAsia="Arial" w:hAnsi="Arial" w:cs="Arial"/>
        </w:rPr>
      </w:pPr>
    </w:p>
    <w:p w14:paraId="035174C8" w14:textId="66F9BD2C" w:rsidR="00F01596" w:rsidRDefault="00F01596" w:rsidP="00F01596">
      <w:pPr>
        <w:rPr>
          <w:rFonts w:ascii="Arial" w:eastAsia="Arial" w:hAnsi="Arial" w:cs="Arial"/>
        </w:rPr>
      </w:pPr>
    </w:p>
    <w:tbl>
      <w:tblPr>
        <w:tblStyle w:val="a0"/>
        <w:tblW w:w="10632" w:type="dxa"/>
        <w:tblInd w:w="-572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5107"/>
        <w:gridCol w:w="5525"/>
      </w:tblGrid>
      <w:tr w:rsidR="00F01596" w14:paraId="7A05515D" w14:textId="77777777" w:rsidTr="007972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B51700"/>
          </w:tcPr>
          <w:p w14:paraId="077BBAB7" w14:textId="77777777" w:rsidR="00F01596" w:rsidRDefault="00F01596" w:rsidP="0079726E">
            <w:pPr>
              <w:rPr>
                <w:rFonts w:ascii="Arial" w:eastAsia="Arial" w:hAnsi="Arial" w:cs="Arial"/>
              </w:rPr>
            </w:pPr>
          </w:p>
          <w:p w14:paraId="30B6C524" w14:textId="77777777" w:rsidR="00F01596" w:rsidRDefault="00F01596" w:rsidP="0079726E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UNIDAD ORGÁNICA:</w:t>
            </w:r>
          </w:p>
          <w:p w14:paraId="6EB5B491" w14:textId="77777777" w:rsidR="00F01596" w:rsidRDefault="00F01596" w:rsidP="0079726E">
            <w:pPr>
              <w:rPr>
                <w:rFonts w:ascii="Arial" w:eastAsia="Arial" w:hAnsi="Arial" w:cs="Arial"/>
              </w:rPr>
            </w:pPr>
          </w:p>
        </w:tc>
        <w:sdt>
          <w:sdtPr>
            <w:rPr>
              <w:rStyle w:val="Estilo20"/>
              <w:rFonts w:eastAsia="Arial"/>
              <w:bCs/>
            </w:rPr>
            <w:id w:val="1131590157"/>
            <w:placeholder>
              <w:docPart w:val="3880E6C5FA444C6182F291CB226B8EA8"/>
            </w:placeholder>
            <w:dropDownList>
              <w:listItem w:value="Elija un elemento."/>
              <w:listItem w:displayText="DIRECCIÓN" w:value="DIRECCIÓN"/>
              <w:listItem w:displayText="DEPARTAMENTO DE" w:value="DEPARTAMENTO DE"/>
            </w:dropDownList>
          </w:sdtPr>
          <w:sdtEndPr>
            <w:rPr>
              <w:rStyle w:val="Estilo20"/>
            </w:rPr>
          </w:sdtEndPr>
          <w:sdtContent>
            <w:tc>
              <w:tcPr>
                <w:tcW w:w="5525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B51700"/>
                <w:vAlign w:val="center"/>
              </w:tcPr>
              <w:p w14:paraId="4BDD0B3F" w14:textId="30F81C5F" w:rsidR="00F01596" w:rsidRPr="00BC4E92" w:rsidRDefault="00F01596" w:rsidP="0079726E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Arial" w:eastAsia="Arial" w:hAnsi="Arial" w:cs="Arial"/>
                    <w:b w:val="0"/>
                    <w:bCs/>
                    <w:color w:val="FFFFFF" w:themeColor="background1"/>
                    <w:sz w:val="22"/>
                    <w:szCs w:val="22"/>
                  </w:rPr>
                </w:pPr>
                <w:r w:rsidRPr="00BC4E92">
                  <w:rPr>
                    <w:rStyle w:val="Estilo20"/>
                    <w:rFonts w:eastAsia="Arial"/>
                    <w:b/>
                    <w:bCs/>
                  </w:rPr>
                  <w:t>DEPARTAMENTO DE</w:t>
                </w:r>
              </w:p>
            </w:tc>
          </w:sdtContent>
        </w:sdt>
      </w:tr>
      <w:tr w:rsidR="00F01596" w14:paraId="07A52531" w14:textId="77777777" w:rsidTr="007972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2"/>
            <w:shd w:val="clear" w:color="auto" w:fill="F2F2F2" w:themeFill="background1" w:themeFillShade="F2"/>
          </w:tcPr>
          <w:p w14:paraId="390F690D" w14:textId="77777777" w:rsidR="00F01596" w:rsidRDefault="00F01596" w:rsidP="0079726E">
            <w:pPr>
              <w:jc w:val="both"/>
              <w:rPr>
                <w:rFonts w:ascii="Arial" w:eastAsia="Arial" w:hAnsi="Arial" w:cs="Arial"/>
              </w:rPr>
            </w:pPr>
          </w:p>
          <w:p w14:paraId="2696F0EB" w14:textId="5B11BD1C" w:rsidR="00F01596" w:rsidRDefault="00F01596" w:rsidP="00F01596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OBJETIVO: </w:t>
            </w: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297040814"/>
                <w:placeholder>
                  <w:docPart w:val="7B0A89EDA6DC45438A64A0BE7FC2C77D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</w:tc>
      </w:tr>
      <w:tr w:rsidR="00F01596" w14:paraId="29A0166A" w14:textId="77777777" w:rsidTr="0079726E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2" w:type="dxa"/>
            <w:gridSpan w:val="2"/>
            <w:shd w:val="clear" w:color="auto" w:fill="auto"/>
          </w:tcPr>
          <w:p w14:paraId="659076A8" w14:textId="77777777" w:rsidR="00F01596" w:rsidRDefault="00F01596" w:rsidP="0079726E">
            <w:pPr>
              <w:jc w:val="both"/>
              <w:rPr>
                <w:rFonts w:ascii="Arial" w:eastAsia="Arial" w:hAnsi="Arial" w:cs="Arial"/>
              </w:rPr>
            </w:pPr>
          </w:p>
          <w:p w14:paraId="7224EB29" w14:textId="77777777" w:rsidR="00F01596" w:rsidRDefault="00F01596" w:rsidP="0079726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FUNCIONES:</w:t>
            </w:r>
          </w:p>
          <w:p w14:paraId="0D5E85D3" w14:textId="77777777" w:rsidR="00F01596" w:rsidRDefault="00F01596" w:rsidP="00797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86A5ACD" w14:textId="34112C6D" w:rsidR="00F01596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-593622661"/>
                <w:placeholder>
                  <w:docPart w:val="BD8804B1D54341D9B3BF8518ED05CDA6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71A42358" w14:textId="78993FCB" w:rsidR="009A77B8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365099678"/>
                <w:placeholder>
                  <w:docPart w:val="809C7D38B133464797D9B6DFD0B46F93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791B9129" w14:textId="39FE7FD0" w:rsidR="009A77B8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-1676806385"/>
                <w:placeholder>
                  <w:docPart w:val="A5C6E81FEA3B456485CA7F81E56D1F5E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68E90BB4" w14:textId="198958C2" w:rsidR="009A77B8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601382732"/>
                <w:placeholder>
                  <w:docPart w:val="F93D76FF36494B9EBE72BD6F41DC92C2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145F4D6F" w14:textId="7ACF0E3D" w:rsidR="009A77B8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1408955865"/>
                <w:placeholder>
                  <w:docPart w:val="9B10B33983FF4C5BA7EEA4168D88C80D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3D83C6A3" w14:textId="0B0E3C80" w:rsidR="009A77B8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-181588053"/>
                <w:placeholder>
                  <w:docPart w:val="9C8C9A74D7724FD093576873B6CA1C07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7DCAEA46" w14:textId="3540DCBD" w:rsidR="009A77B8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782467776"/>
                <w:placeholder>
                  <w:docPart w:val="3AD2B7A685B2460497CF9CA2D48271B4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7FE121A7" w14:textId="2F069B1C" w:rsidR="009A77B8" w:rsidRPr="009A77B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Cs/>
                </w:rPr>
                <w:alias w:val="Nivel Operativo"/>
                <w:tag w:val="Nivel Operativo"/>
                <w:id w:val="-604418021"/>
                <w:placeholder>
                  <w:docPart w:val="9E9917987FB24CD5A8C325BB31B6D70C"/>
                </w:placeholder>
                <w:showingPlcHdr/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="00AA1420" w:rsidRPr="00AA1420">
                  <w:rPr>
                    <w:rStyle w:val="Textodelmarcadordeposicin"/>
                    <w:b w:val="0"/>
                    <w:bCs/>
                  </w:rPr>
                  <w:t>Elija un elemento.</w:t>
                </w:r>
              </w:sdtContent>
            </w:sdt>
          </w:p>
          <w:p w14:paraId="7E516B93" w14:textId="61798A93" w:rsidR="009A77B8" w:rsidRPr="00CE2CC8" w:rsidRDefault="00CE2CC8" w:rsidP="00F0159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3" w:firstLine="10"/>
              <w:jc w:val="both"/>
              <w:rPr>
                <w:rFonts w:ascii="Arial" w:eastAsia="Arial" w:hAnsi="Arial" w:cs="Arial"/>
              </w:rPr>
            </w:pPr>
            <w:sdt>
              <w:sdtPr>
                <w:rPr>
                  <w:rFonts w:ascii="Arial" w:eastAsia="Arial" w:hAnsi="Arial" w:cs="Arial"/>
                  <w:b w:val="0"/>
                </w:rPr>
                <w:alias w:val="Nivel Operativo"/>
                <w:tag w:val="Nivel Operativo"/>
                <w:id w:val="1757555683"/>
                <w:placeholder>
                  <w:docPart w:val="1D5317C3924A41B7B8B1FA91FC28B960"/>
                </w:placeholder>
                <w:dropDownList>
                  <w:listItem w:value="Elija un elemento."/>
                  <w:listItem w:displayText="Acumular" w:value="Acumular"/>
                  <w:listItem w:displayText="Agendar" w:value="Agendar"/>
                  <w:listItem w:displayText="Almacenar" w:value="Almacenar"/>
                  <w:listItem w:displayText="Analizar" w:value="Analizar"/>
                  <w:listItem w:displayText="Apoyar" w:value="Apoyar"/>
                  <w:listItem w:displayText="Atender" w:value="Atender"/>
                  <w:listItem w:displayText="Ayudar " w:value="Ayudar "/>
                  <w:listItem w:displayText="Calcular" w:value="Calcular"/>
                  <w:listItem w:displayText="Calificar" w:value="Calificar"/>
                  <w:listItem w:displayText="Capacitar" w:value="Capacitar"/>
                  <w:listItem w:displayText="Capturar" w:value="Capturar"/>
                  <w:listItem w:displayText="Colaborar" w:value="Colaborar"/>
                  <w:listItem w:displayText="Compartir" w:value="Compartir"/>
                  <w:listItem w:displayText="Compilar" w:value="Compilar"/>
                  <w:listItem w:displayText="Comprobar" w:value="Comprobar"/>
                  <w:listItem w:displayText="Comunicar" w:value="Comunicar"/>
                  <w:listItem w:displayText="Conocer" w:value="Conocer"/>
                  <w:listItem w:displayText="Contactar" w:value="Contactar"/>
                  <w:listItem w:displayText="Consolidar" w:value="Consolidar"/>
                  <w:listItem w:displayText="Cumplir" w:value="Cumplir"/>
                  <w:listItem w:displayText="Dar" w:value="Dar"/>
                  <w:listItem w:displayText="Ejecutar" w:value="Ejecutar"/>
                  <w:listItem w:displayText="Enseñar" w:value="Enseñar"/>
                  <w:listItem w:displayText="Entrevistar" w:value="Entrevistar"/>
                  <w:listItem w:displayText="Enviar" w:value="Enviar"/>
                  <w:listItem w:displayText="Especificar" w:value="Especificar"/>
                  <w:listItem w:displayText="Estandarizar" w:value="Estandarizar"/>
                  <w:listItem w:displayText="Fungir" w:value="Fungir"/>
                  <w:listItem w:displayText="Informar" w:value="Informar"/>
                  <w:listItem w:displayText="Instalar" w:value="Instalar"/>
                  <w:listItem w:displayText="Mantener" w:value="Mantener"/>
                  <w:listItem w:displayText="Mejorar" w:value="Mejorar"/>
                  <w:listItem w:displayText="Operar" w:value="Operar"/>
                  <w:listItem w:displayText="Participar" w:value="Participar"/>
                  <w:listItem w:displayText="Preparar" w:value="Preparar"/>
                  <w:listItem w:displayText="Presentar" w:value="Presentar"/>
                  <w:listItem w:displayText="Presupuestar" w:value="Presupuestar"/>
                  <w:listItem w:displayText="Producir" w:value="Producir"/>
                  <w:listItem w:displayText="Programar" w:value="Programar"/>
                  <w:listItem w:displayText="Proponer " w:value="Proponer "/>
                  <w:listItem w:displayText="Proporcionar" w:value="Proporcionar"/>
                  <w:listItem w:displayText="Realizar" w:value="Realizar"/>
                  <w:listItem w:displayText="Recabar" w:value="Recabar"/>
                  <w:listItem w:displayText="Recibir" w:value="Recibir"/>
                  <w:listItem w:displayText="Recomendar" w:value="Recomendar"/>
                  <w:listItem w:displayText="Registrar" w:value="Registrar"/>
                  <w:listItem w:displayText="Reportar" w:value="Reportar"/>
                  <w:listItem w:displayText="Resguardar" w:value="Resguardar"/>
                  <w:listItem w:displayText="Responder" w:value="Responder"/>
                  <w:listItem w:displayText="Seguir" w:value="Seguir"/>
                  <w:listItem w:displayText="Sistematizar" w:value="Sistematizar"/>
                  <w:listItem w:displayText="Suministrar" w:value="Suministrar"/>
                  <w:listItem w:displayText="Transferir" w:value="Transferir"/>
                </w:dropDownList>
              </w:sdtPr>
              <w:sdtEndPr/>
              <w:sdtContent>
                <w:r w:rsidRPr="00CE2CC8">
                  <w:rPr>
                    <w:rFonts w:ascii="Arial" w:eastAsia="Arial" w:hAnsi="Arial" w:cs="Arial"/>
                    <w:b w:val="0"/>
                  </w:rPr>
                  <w:t>Cumplir</w:t>
                </w:r>
              </w:sdtContent>
            </w:sdt>
            <w:r w:rsidRPr="00CE2CC8">
              <w:rPr>
                <w:rFonts w:ascii="Arial" w:hAnsi="Arial" w:cs="Arial"/>
                <w:b w:val="0"/>
                <w:bCs/>
              </w:rPr>
              <w:t xml:space="preserve"> las funciones que por la naturaleza del puesto sean encomendadas por la Dirección y la Institución.</w:t>
            </w:r>
          </w:p>
          <w:p w14:paraId="17797592" w14:textId="4F107BA9" w:rsidR="00F01596" w:rsidRDefault="00F01596" w:rsidP="009A77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Arial" w:eastAsia="Arial" w:hAnsi="Arial" w:cs="Arial"/>
              </w:rPr>
            </w:pPr>
          </w:p>
        </w:tc>
      </w:tr>
    </w:tbl>
    <w:p w14:paraId="15DB3AC0" w14:textId="77777777" w:rsidR="00F01596" w:rsidRPr="00F01596" w:rsidRDefault="00F01596" w:rsidP="00F01596">
      <w:pPr>
        <w:rPr>
          <w:rFonts w:ascii="Arial" w:eastAsia="Arial" w:hAnsi="Arial" w:cs="Arial"/>
        </w:rPr>
      </w:pPr>
    </w:p>
    <w:sectPr w:rsidR="00F01596" w:rsidRPr="00F01596" w:rsidSect="006E3550">
      <w:footerReference w:type="default" r:id="rId14"/>
      <w:pgSz w:w="12240" w:h="15840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43060E" w14:textId="77777777" w:rsidR="0085677F" w:rsidRDefault="0085677F">
      <w:r>
        <w:separator/>
      </w:r>
    </w:p>
  </w:endnote>
  <w:endnote w:type="continuationSeparator" w:id="0">
    <w:p w14:paraId="43AB33FA" w14:textId="77777777" w:rsidR="0085677F" w:rsidRDefault="008567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21974" w14:textId="77777777" w:rsidR="001E5ACA" w:rsidRPr="003A43F4" w:rsidRDefault="009143D1">
    <w:pPr>
      <w:pBdr>
        <w:left w:val="single" w:sz="12" w:space="11" w:color="5B9BD5"/>
      </w:pBdr>
      <w:tabs>
        <w:tab w:val="left" w:pos="622"/>
      </w:tabs>
      <w:rPr>
        <w:rFonts w:ascii="Arial" w:eastAsia="Arial" w:hAnsi="Arial" w:cs="Arial"/>
        <w:b/>
        <w:color w:val="B51700"/>
        <w:sz w:val="26"/>
        <w:szCs w:val="26"/>
      </w:rPr>
    </w:pPr>
    <w:r w:rsidRPr="003A43F4">
      <w:rPr>
        <w:rFonts w:ascii="Arial" w:eastAsia="Arial" w:hAnsi="Arial" w:cs="Arial"/>
        <w:b/>
        <w:color w:val="B51700"/>
        <w:sz w:val="26"/>
        <w:szCs w:val="26"/>
      </w:rPr>
      <w:fldChar w:fldCharType="begin"/>
    </w:r>
    <w:r w:rsidRPr="003A43F4">
      <w:rPr>
        <w:rFonts w:ascii="Arial" w:eastAsia="Arial" w:hAnsi="Arial" w:cs="Arial"/>
        <w:b/>
        <w:color w:val="B51700"/>
        <w:sz w:val="26"/>
        <w:szCs w:val="26"/>
      </w:rPr>
      <w:instrText>PAGE</w:instrText>
    </w:r>
    <w:r w:rsidRPr="003A43F4">
      <w:rPr>
        <w:rFonts w:ascii="Arial" w:eastAsia="Arial" w:hAnsi="Arial" w:cs="Arial"/>
        <w:b/>
        <w:color w:val="B51700"/>
        <w:sz w:val="26"/>
        <w:szCs w:val="26"/>
      </w:rPr>
      <w:fldChar w:fldCharType="separate"/>
    </w:r>
    <w:r w:rsidR="003A43F4" w:rsidRPr="003A43F4">
      <w:rPr>
        <w:rFonts w:ascii="Arial" w:eastAsia="Arial" w:hAnsi="Arial" w:cs="Arial"/>
        <w:b/>
        <w:noProof/>
        <w:color w:val="B51700"/>
        <w:sz w:val="26"/>
        <w:szCs w:val="26"/>
      </w:rPr>
      <w:t>2</w:t>
    </w:r>
    <w:r w:rsidRPr="003A43F4">
      <w:rPr>
        <w:rFonts w:ascii="Arial" w:eastAsia="Arial" w:hAnsi="Arial" w:cs="Arial"/>
        <w:b/>
        <w:color w:val="B51700"/>
        <w:sz w:val="26"/>
        <w:szCs w:val="26"/>
      </w:rPr>
      <w:fldChar w:fldCharType="end"/>
    </w:r>
  </w:p>
  <w:p w14:paraId="3C3759F9" w14:textId="77777777" w:rsidR="001E5ACA" w:rsidRDefault="001E5AC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color w:val="C45911"/>
        <w:sz w:val="26"/>
        <w:szCs w:val="2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055D8" w14:textId="77777777" w:rsidR="001E5ACA" w:rsidRDefault="001E5ACA" w:rsidP="003A43F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000000"/>
        <w:sz w:val="16"/>
        <w:szCs w:val="16"/>
      </w:rPr>
    </w:pPr>
  </w:p>
  <w:tbl>
    <w:tblPr>
      <w:tblStyle w:val="a1"/>
      <w:tblW w:w="7759" w:type="dxa"/>
      <w:tblInd w:w="-479" w:type="dxa"/>
      <w:tblLayout w:type="fixed"/>
      <w:tblLook w:val="0400" w:firstRow="0" w:lastRow="0" w:firstColumn="0" w:lastColumn="0" w:noHBand="0" w:noVBand="1"/>
    </w:tblPr>
    <w:tblGrid>
      <w:gridCol w:w="1843"/>
      <w:gridCol w:w="743"/>
      <w:gridCol w:w="2213"/>
      <w:gridCol w:w="373"/>
      <w:gridCol w:w="579"/>
      <w:gridCol w:w="2008"/>
    </w:tblGrid>
    <w:tr w:rsidR="001E5ACA" w:rsidRPr="003A43F4" w14:paraId="1424E1B5" w14:textId="77777777" w:rsidTr="003A43F4">
      <w:trPr>
        <w:trHeight w:val="345"/>
      </w:trPr>
      <w:tc>
        <w:tcPr>
          <w:tcW w:w="1843" w:type="dxa"/>
          <w:shd w:val="clear" w:color="auto" w:fill="auto"/>
          <w:vAlign w:val="center"/>
        </w:tcPr>
        <w:p w14:paraId="70FA11E3" w14:textId="77777777" w:rsidR="001E5ACA" w:rsidRPr="003A43F4" w:rsidRDefault="009143D1">
          <w:pPr>
            <w:rPr>
              <w:rFonts w:ascii="Calibri" w:eastAsia="Arial" w:hAnsi="Calibri" w:cs="Calibri"/>
            </w:rPr>
          </w:pPr>
          <w:r w:rsidRPr="003A43F4">
            <w:rPr>
              <w:rFonts w:ascii="Calibri" w:eastAsia="Arial" w:hAnsi="Calibri" w:cs="Calibri"/>
              <w:sz w:val="16"/>
              <w:szCs w:val="16"/>
            </w:rPr>
            <w:t>Fecha de elaboración:</w:t>
          </w:r>
        </w:p>
      </w:tc>
      <w:sdt>
        <w:sdtPr>
          <w:rPr>
            <w:rStyle w:val="Estilo10"/>
            <w:rFonts w:asciiTheme="minorHAnsi" w:eastAsia="Arial" w:hAnsiTheme="minorHAnsi" w:cstheme="minorHAnsi"/>
            <w:b w:val="0"/>
            <w:bCs/>
          </w:rPr>
          <w:id w:val="-1016528015"/>
          <w:placeholder>
            <w:docPart w:val="205AFA9C73C34ACBBD03D47BD2016362"/>
          </w:placeholder>
          <w:date w:fullDate="2021-02-10T00:00:00Z">
            <w:dateFormat w:val="dd/MM/yyyy"/>
            <w:lid w:val="es-MX"/>
            <w:storeMappedDataAs w:val="dateTime"/>
            <w:calendar w:val="gregorian"/>
          </w:date>
        </w:sdtPr>
        <w:sdtEndPr>
          <w:rPr>
            <w:rStyle w:val="Estilo10"/>
          </w:rPr>
        </w:sdtEndPr>
        <w:sdtContent>
          <w:tc>
            <w:tcPr>
              <w:tcW w:w="2956" w:type="dxa"/>
              <w:gridSpan w:val="2"/>
              <w:shd w:val="clear" w:color="auto" w:fill="auto"/>
              <w:vAlign w:val="center"/>
            </w:tcPr>
            <w:p w14:paraId="448D2A2D" w14:textId="523D137B" w:rsidR="001E5ACA" w:rsidRPr="00956618" w:rsidRDefault="00956618">
              <w:pPr>
                <w:rPr>
                  <w:rFonts w:asciiTheme="minorHAnsi" w:eastAsia="Arial" w:hAnsiTheme="minorHAnsi" w:cstheme="minorHAnsi"/>
                  <w:b/>
                  <w:bCs/>
                </w:rPr>
              </w:pPr>
              <w:r w:rsidRPr="00956618">
                <w:rPr>
                  <w:rStyle w:val="Estilo10"/>
                  <w:rFonts w:asciiTheme="minorHAnsi" w:eastAsia="Arial" w:hAnsiTheme="minorHAnsi" w:cstheme="minorHAnsi"/>
                  <w:b w:val="0"/>
                  <w:bCs/>
                </w:rPr>
                <w:t>10/02/2021</w:t>
              </w:r>
            </w:p>
          </w:tc>
        </w:sdtContent>
      </w:sdt>
      <w:tc>
        <w:tcPr>
          <w:tcW w:w="952" w:type="dxa"/>
          <w:gridSpan w:val="2"/>
          <w:shd w:val="clear" w:color="auto" w:fill="auto"/>
          <w:vAlign w:val="center"/>
        </w:tcPr>
        <w:p w14:paraId="7697CBCC" w14:textId="77777777" w:rsidR="001E5ACA" w:rsidRPr="003A43F4" w:rsidRDefault="009143D1">
          <w:pPr>
            <w:rPr>
              <w:rFonts w:ascii="Calibri" w:eastAsia="Arial" w:hAnsi="Calibri" w:cs="Calibri"/>
              <w:sz w:val="16"/>
              <w:szCs w:val="16"/>
            </w:rPr>
          </w:pPr>
          <w:r w:rsidRPr="003A43F4">
            <w:rPr>
              <w:rFonts w:ascii="Calibri" w:eastAsia="Arial" w:hAnsi="Calibri" w:cs="Calibri"/>
              <w:sz w:val="16"/>
              <w:szCs w:val="16"/>
            </w:rPr>
            <w:t>Código:</w:t>
          </w:r>
        </w:p>
      </w:tc>
      <w:tc>
        <w:tcPr>
          <w:tcW w:w="2006" w:type="dxa"/>
          <w:shd w:val="clear" w:color="auto" w:fill="auto"/>
          <w:vAlign w:val="center"/>
        </w:tcPr>
        <w:p w14:paraId="38724DF1" w14:textId="47F52E7D" w:rsidR="001E5ACA" w:rsidRPr="003A43F4" w:rsidRDefault="00CE2CC8">
          <w:pPr>
            <w:rPr>
              <w:rFonts w:ascii="Calibri" w:eastAsia="Arial" w:hAnsi="Calibri" w:cs="Calibri"/>
              <w:sz w:val="16"/>
              <w:szCs w:val="16"/>
            </w:rPr>
          </w:pPr>
          <w:sdt>
            <w:sdtPr>
              <w:rPr>
                <w:rFonts w:asciiTheme="minorHAnsi" w:eastAsia="Arial" w:hAnsiTheme="minorHAnsi" w:cstheme="minorHAnsi"/>
                <w:bCs/>
                <w:sz w:val="16"/>
                <w:szCs w:val="16"/>
              </w:rPr>
              <w:alias w:val="SIGLAS"/>
              <w:tag w:val="SIGLAS"/>
              <w:id w:val="2037464101"/>
              <w:placeholder>
                <w:docPart w:val="437B6EECEE334949B58B7C707D70DC3D"/>
              </w:placeholder>
              <w:dropDownList>
                <w:listItem w:value="Elija un elemento."/>
                <w:listItem w:displayText="CCUG" w:value="CCUG"/>
                <w:listItem w:displayText="ACC" w:value="ACC"/>
                <w:listItem w:displayText="ATR" w:value="ATR"/>
                <w:listItem w:displayText="ALUC" w:value="ALUC"/>
                <w:listItem w:displayText="VDU" w:value="VDU"/>
                <w:listItem w:displayText="CEUNI" w:value="CEUNI"/>
                <w:listItem w:displayText="CNU" w:value="CNU"/>
                <w:listItem w:displayText="AHU" w:value="AHU"/>
                <w:listItem w:displayText="CECyD" w:value="CECyD"/>
                <w:listItem w:displayText="CEL" w:value="CEL"/>
                <w:listItem w:displayText="COLPO" w:value="COLPO"/>
                <w:listItem w:displayText="CG" w:value="CG"/>
                <w:listItem w:displayText="CAF" w:value="CAF"/>
                <w:listItem w:displayText="DU" w:value="DU"/>
                <w:listItem w:displayText="DAP" w:value="DAP"/>
                <w:listItem w:displayText="DAE" w:value="DAE"/>
                <w:listItem w:displayText="DAG" w:value="DAG"/>
                <w:listItem w:displayText="DAI" w:value="DAI"/>
                <w:listItem w:displayText="DB" w:value="DB"/>
                <w:listItem w:displayText="DBCI" w:value="DBCI"/>
                <w:listItem w:displayText="DCS" w:value="DCS"/>
                <w:listItem w:displayText="DDCHI" w:value="DDCHI"/>
                <w:listItem w:displayText="DDI" w:value="DDI"/>
                <w:listItem w:displayText="DDC" w:value="DDC"/>
                <w:listItem w:displayText="DEyP" w:value="DEyP"/>
                <w:listItem w:displayText="EU" w:value="EU"/>
                <w:listItem w:displayText="DES" w:value="DES"/>
                <w:listItem w:displayText="DEMS" w:value="DEMS"/>
                <w:listItem w:displayText="DEI" w:value="DEI"/>
                <w:listItem w:displayText="DEPyFV" w:value="DEPyFV"/>
                <w:listItem w:displayText="DEEDI" w:value="DEEDI"/>
                <w:listItem w:displayText="DEE" w:value="DEE"/>
                <w:listItem w:displayText="DFL" w:value="DFL"/>
                <w:listItem w:displayText="DGC" w:value="DGC"/>
                <w:listItem w:displayText="DIM" w:value="DIM"/>
                <w:listItem w:displayText="DPDIYS" w:value="DPDIYS"/>
                <w:listItem w:displayText="DIA" w:value="DIA"/>
                <w:listItem w:displayText="DI" w:value="DI"/>
                <w:listItem w:displayText="DL" w:value="DL"/>
                <w:listItem w:displayText="DPC" w:value="DPC"/>
                <w:listItem w:displayText="DPD" w:value="DPD"/>
                <w:listItem w:displayText="DPCU" w:value="DPCU"/>
                <w:listItem w:displayText="DPO" w:value="DPO"/>
                <w:listItem w:displayText="DRUP" w:value="DRUP"/>
                <w:listItem w:displayText="DRF" w:value="DRF"/>
                <w:listItem w:displayText="DRMAAS" w:value="DRMAAS"/>
                <w:listItem w:displayText="DRINST" w:value="DRINST"/>
                <w:listItem w:displayText="DRIIA" w:value="DRIIA"/>
                <w:listItem w:displayText="DRP" w:value="DRP"/>
                <w:listItem w:displayText="DSSPPyVL" w:value="DSSPPyVL"/>
                <w:listItem w:displayText="DSA" w:value="DSA"/>
                <w:listItem w:displayText="DM" w:value="DM"/>
                <w:listItem w:displayText="DSMU" w:value="DSMU"/>
                <w:listItem w:displayText="DISA" w:value="DISA"/>
                <w:listItem w:displayText="DTWyW" w:value="DTWyW"/>
                <w:listItem w:displayText="DTT" w:value="DTT"/>
                <w:listItem w:displayText="DT" w:value="DT"/>
                <w:listItem w:displayText="DVE" w:value="DVE"/>
                <w:listItem w:displayText="DBIO" w:value="DBIO"/>
                <w:listItem w:displayText="CECA" w:value="CECA"/>
                <w:listItem w:displayText="FINI" w:value="FINI"/>
                <w:listItem w:displayText="DPCyT" w:value="DPCyT"/>
                <w:listItem w:displayText="DGCS" w:value="DGCS"/>
                <w:listItem w:displayText="DGE" w:value="DGE"/>
                <w:listItem w:displayText="DGP" w:value="DGP"/>
                <w:listItem w:displayText="DGJ" w:value="DGJ"/>
                <w:listItem w:displayText="CDA" w:value="CDA"/>
                <w:listItem w:displayText="DEC" w:value="DEC"/>
                <w:listItem w:displayText="DIDI" w:value="DIDI"/>
                <w:listItem w:displayText="DVI" w:value="DVI"/>
                <w:listItem w:displayText="EP1" w:value="EP1"/>
                <w:listItem w:displayText="EP2" w:value="EP2"/>
                <w:listItem w:displayText="EP3" w:value="EP3"/>
                <w:listItem w:displayText="EP4" w:value="EP4"/>
                <w:listItem w:displayText="EP5" w:value="EP5"/>
                <w:listItem w:displayText="EP6" w:value="EP6"/>
                <w:listItem w:displayText="ESAc" w:value="ESAc"/>
                <w:listItem w:displayText="ESSah" w:value="ESSah"/>
                <w:listItem w:displayText="ESH" w:value="ESH"/>
                <w:listItem w:displayText="ESTe" w:value="ESTe"/>
                <w:listItem w:displayText="ESTi" w:value="ESTi"/>
                <w:listItem w:displayText="ESTl" w:value="ESTl"/>
                <w:listItem w:displayText="ESZi" w:value="ESZi"/>
                <w:listItem w:displayText="FUL" w:value="FUL"/>
                <w:listItem w:displayText="IA" w:value="IA"/>
                <w:listItem w:displayText="ICAp" w:value="ICAp"/>
                <w:listItem w:displayText="ICEA" w:value="ICEA"/>
                <w:listItem w:displayText="ICSHU" w:value="ICSHU"/>
                <w:listItem w:displayText="ICBI" w:value="ICBI"/>
                <w:listItem w:displayText="ICSA" w:value="ICSA"/>
                <w:listItem w:displayText="REC" w:value="REC"/>
                <w:listItem w:displayText="SG" w:value="SG"/>
                <w:listItem w:displayText="DINT" w:value="DINT"/>
                <w:listItem w:displayText="UT" w:value="UT"/>
                <w:listItem w:displayText="OTecH" w:value="OTecH"/>
                <w:listItem w:displayText="SURT" w:value="SURT"/>
              </w:dropDownList>
            </w:sdtPr>
            <w:sdtEndPr/>
            <w:sdtContent>
              <w:r w:rsidR="00956618" w:rsidRPr="00956618">
                <w:rPr>
                  <w:rFonts w:asciiTheme="minorHAnsi" w:eastAsia="Arial" w:hAnsiTheme="minorHAnsi" w:cstheme="minorHAnsi"/>
                  <w:bCs/>
                  <w:sz w:val="16"/>
                  <w:szCs w:val="16"/>
                </w:rPr>
                <w:t>DB</w:t>
              </w:r>
            </w:sdtContent>
          </w:sdt>
          <w:r w:rsidR="00956618" w:rsidRPr="003A43F4">
            <w:rPr>
              <w:rFonts w:ascii="Calibri" w:eastAsia="Arial" w:hAnsi="Calibri" w:cs="Calibri"/>
              <w:sz w:val="16"/>
              <w:szCs w:val="16"/>
            </w:rPr>
            <w:t xml:space="preserve"> </w:t>
          </w:r>
          <w:r w:rsidR="009143D1" w:rsidRPr="003A43F4">
            <w:rPr>
              <w:rFonts w:ascii="Calibri" w:eastAsia="Arial" w:hAnsi="Calibri" w:cs="Calibri"/>
              <w:sz w:val="16"/>
              <w:szCs w:val="16"/>
            </w:rPr>
            <w:t>- MO</w:t>
          </w:r>
        </w:p>
      </w:tc>
    </w:tr>
    <w:tr w:rsidR="001E5ACA" w:rsidRPr="003A43F4" w14:paraId="7DC4B7EB" w14:textId="77777777" w:rsidTr="003A43F4">
      <w:trPr>
        <w:trHeight w:val="377"/>
      </w:trPr>
      <w:tc>
        <w:tcPr>
          <w:tcW w:w="1843" w:type="dxa"/>
          <w:shd w:val="clear" w:color="auto" w:fill="auto"/>
          <w:vAlign w:val="center"/>
        </w:tcPr>
        <w:p w14:paraId="65F39759" w14:textId="77777777" w:rsidR="001E5ACA" w:rsidRPr="003A43F4" w:rsidRDefault="009143D1">
          <w:pPr>
            <w:rPr>
              <w:rFonts w:ascii="Calibri" w:eastAsia="Arial" w:hAnsi="Calibri" w:cs="Calibri"/>
            </w:rPr>
          </w:pPr>
          <w:r w:rsidRPr="003A43F4">
            <w:rPr>
              <w:rFonts w:ascii="Calibri" w:eastAsia="Arial" w:hAnsi="Calibri" w:cs="Calibri"/>
              <w:sz w:val="16"/>
              <w:szCs w:val="16"/>
            </w:rPr>
            <w:t>Fecha de actualización:</w:t>
          </w:r>
        </w:p>
      </w:tc>
      <w:sdt>
        <w:sdtPr>
          <w:rPr>
            <w:rStyle w:val="Estilo2"/>
            <w:rFonts w:asciiTheme="minorHAnsi" w:eastAsia="Arial" w:hAnsiTheme="minorHAnsi" w:cstheme="minorHAnsi"/>
            <w:sz w:val="16"/>
            <w:szCs w:val="16"/>
          </w:rPr>
          <w:id w:val="-676187506"/>
          <w:placeholder>
            <w:docPart w:val="C1FCB9805E64482DA6CF71DA3908493C"/>
          </w:placeholder>
          <w:date w:fullDate="2021-02-11T00:00:00Z">
            <w:dateFormat w:val="dd/MM/yyyy"/>
            <w:lid w:val="es-MX"/>
            <w:storeMappedDataAs w:val="dateTime"/>
            <w:calendar w:val="gregorian"/>
          </w:date>
        </w:sdtPr>
        <w:sdtEndPr>
          <w:rPr>
            <w:rStyle w:val="Estilo2"/>
          </w:rPr>
        </w:sdtEndPr>
        <w:sdtContent>
          <w:tc>
            <w:tcPr>
              <w:tcW w:w="2956" w:type="dxa"/>
              <w:gridSpan w:val="2"/>
              <w:shd w:val="clear" w:color="auto" w:fill="auto"/>
              <w:vAlign w:val="center"/>
            </w:tcPr>
            <w:p w14:paraId="4D020CD2" w14:textId="082834E1" w:rsidR="001E5ACA" w:rsidRPr="00956618" w:rsidRDefault="00956618">
              <w:pPr>
                <w:rPr>
                  <w:rFonts w:asciiTheme="minorHAnsi" w:eastAsia="Arial" w:hAnsiTheme="minorHAnsi" w:cstheme="minorHAnsi"/>
                </w:rPr>
              </w:pPr>
              <w:r w:rsidRPr="00956618">
                <w:rPr>
                  <w:rStyle w:val="Estilo2"/>
                  <w:rFonts w:asciiTheme="minorHAnsi" w:eastAsia="Arial" w:hAnsiTheme="minorHAnsi" w:cstheme="minorHAnsi"/>
                  <w:sz w:val="16"/>
                  <w:szCs w:val="16"/>
                </w:rPr>
                <w:t>11/02/2021</w:t>
              </w:r>
            </w:p>
          </w:tc>
        </w:sdtContent>
      </w:sdt>
      <w:tc>
        <w:tcPr>
          <w:tcW w:w="952" w:type="dxa"/>
          <w:gridSpan w:val="2"/>
          <w:shd w:val="clear" w:color="auto" w:fill="auto"/>
          <w:vAlign w:val="center"/>
        </w:tcPr>
        <w:p w14:paraId="62B2A5CF" w14:textId="77777777" w:rsidR="001E5ACA" w:rsidRPr="003A43F4" w:rsidRDefault="009143D1">
          <w:pPr>
            <w:rPr>
              <w:rFonts w:ascii="Calibri" w:eastAsia="Arial" w:hAnsi="Calibri" w:cs="Calibri"/>
              <w:sz w:val="16"/>
              <w:szCs w:val="16"/>
            </w:rPr>
          </w:pPr>
          <w:r w:rsidRPr="003A43F4">
            <w:rPr>
              <w:rFonts w:ascii="Calibri" w:eastAsia="Arial" w:hAnsi="Calibri" w:cs="Calibri"/>
              <w:sz w:val="16"/>
              <w:szCs w:val="16"/>
            </w:rPr>
            <w:t>Versión:</w:t>
          </w:r>
        </w:p>
      </w:tc>
      <w:sdt>
        <w:sdtPr>
          <w:rPr>
            <w:rFonts w:asciiTheme="minorHAnsi" w:eastAsia="Arial" w:hAnsiTheme="minorHAnsi" w:cstheme="minorHAnsi"/>
            <w:b/>
            <w:sz w:val="16"/>
            <w:szCs w:val="16"/>
          </w:rPr>
          <w:alias w:val="Versión"/>
          <w:tag w:val="Versión"/>
          <w:id w:val="731741956"/>
          <w:placeholder>
            <w:docPart w:val="4A7A3D743AC24D3397CEBDB0D2810D54"/>
          </w:placeholder>
          <w:showingPlcHdr/>
          <w:dropDownList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</w:dropDownList>
        </w:sdtPr>
        <w:sdtEndPr/>
        <w:sdtContent>
          <w:tc>
            <w:tcPr>
              <w:tcW w:w="2006" w:type="dxa"/>
              <w:shd w:val="clear" w:color="auto" w:fill="auto"/>
              <w:vAlign w:val="center"/>
            </w:tcPr>
            <w:p w14:paraId="7A8FE803" w14:textId="5E2EDEED" w:rsidR="001E5ACA" w:rsidRPr="00956618" w:rsidRDefault="00956618">
              <w:pPr>
                <w:rPr>
                  <w:rFonts w:asciiTheme="minorHAnsi" w:eastAsia="Arial" w:hAnsiTheme="minorHAnsi" w:cstheme="minorHAnsi"/>
                  <w:sz w:val="16"/>
                  <w:szCs w:val="16"/>
                </w:rPr>
              </w:pPr>
              <w:r w:rsidRPr="00956618">
                <w:rPr>
                  <w:rStyle w:val="Textodelmarcadordeposicin"/>
                  <w:rFonts w:asciiTheme="minorHAnsi" w:hAnsiTheme="minorHAnsi" w:cstheme="minorHAnsi"/>
                </w:rPr>
                <w:t>Elija un elemento.</w:t>
              </w:r>
            </w:p>
          </w:tc>
        </w:sdtContent>
      </w:sdt>
    </w:tr>
    <w:tr w:rsidR="001E5ACA" w:rsidRPr="003A43F4" w14:paraId="56C8727D" w14:textId="77777777" w:rsidTr="003A43F4">
      <w:trPr>
        <w:trHeight w:val="345"/>
      </w:trPr>
      <w:tc>
        <w:tcPr>
          <w:tcW w:w="2586" w:type="dxa"/>
          <w:gridSpan w:val="2"/>
          <w:shd w:val="clear" w:color="auto" w:fill="auto"/>
          <w:vAlign w:val="center"/>
        </w:tcPr>
        <w:p w14:paraId="7ED0A3E2" w14:textId="77777777" w:rsidR="001E5ACA" w:rsidRPr="003A43F4" w:rsidRDefault="009143D1">
          <w:pPr>
            <w:jc w:val="center"/>
            <w:rPr>
              <w:rFonts w:ascii="Calibri" w:eastAsia="Arial" w:hAnsi="Calibri" w:cs="Calibri"/>
              <w:sz w:val="16"/>
              <w:szCs w:val="16"/>
            </w:rPr>
          </w:pPr>
          <w:r w:rsidRPr="003A43F4">
            <w:rPr>
              <w:rFonts w:ascii="Calibri" w:eastAsia="Arial" w:hAnsi="Calibri" w:cs="Calibri"/>
              <w:sz w:val="16"/>
              <w:szCs w:val="16"/>
            </w:rPr>
            <w:t>Elaboró</w:t>
          </w:r>
        </w:p>
      </w:tc>
      <w:tc>
        <w:tcPr>
          <w:tcW w:w="2586" w:type="dxa"/>
          <w:gridSpan w:val="2"/>
          <w:shd w:val="clear" w:color="auto" w:fill="auto"/>
          <w:vAlign w:val="center"/>
        </w:tcPr>
        <w:p w14:paraId="252C1C80" w14:textId="77777777" w:rsidR="001E5ACA" w:rsidRPr="003A43F4" w:rsidRDefault="009143D1">
          <w:pPr>
            <w:jc w:val="center"/>
            <w:rPr>
              <w:rFonts w:ascii="Calibri" w:eastAsia="Arial" w:hAnsi="Calibri" w:cs="Calibri"/>
              <w:sz w:val="16"/>
              <w:szCs w:val="16"/>
            </w:rPr>
          </w:pPr>
          <w:r w:rsidRPr="003A43F4">
            <w:rPr>
              <w:rFonts w:ascii="Calibri" w:eastAsia="Arial" w:hAnsi="Calibri" w:cs="Calibri"/>
              <w:sz w:val="16"/>
              <w:szCs w:val="16"/>
            </w:rPr>
            <w:t>Revisó</w:t>
          </w:r>
        </w:p>
      </w:tc>
      <w:tc>
        <w:tcPr>
          <w:tcW w:w="2587" w:type="dxa"/>
          <w:gridSpan w:val="2"/>
          <w:shd w:val="clear" w:color="auto" w:fill="auto"/>
          <w:vAlign w:val="center"/>
        </w:tcPr>
        <w:p w14:paraId="284E16AB" w14:textId="77777777" w:rsidR="001E5ACA" w:rsidRPr="003A43F4" w:rsidRDefault="009143D1">
          <w:pPr>
            <w:jc w:val="center"/>
            <w:rPr>
              <w:rFonts w:ascii="Calibri" w:eastAsia="Arial" w:hAnsi="Calibri" w:cs="Calibri"/>
              <w:sz w:val="16"/>
              <w:szCs w:val="16"/>
            </w:rPr>
          </w:pPr>
          <w:r w:rsidRPr="003A43F4">
            <w:rPr>
              <w:rFonts w:ascii="Calibri" w:eastAsia="Arial" w:hAnsi="Calibri" w:cs="Calibri"/>
              <w:sz w:val="16"/>
              <w:szCs w:val="16"/>
            </w:rPr>
            <w:t>Autorizó</w:t>
          </w:r>
        </w:p>
      </w:tc>
    </w:tr>
    <w:tr w:rsidR="001E5ACA" w:rsidRPr="003A43F4" w14:paraId="4824CE99" w14:textId="77777777" w:rsidTr="003A43F4">
      <w:trPr>
        <w:trHeight w:val="345"/>
      </w:trPr>
      <w:sdt>
        <w:sdtPr>
          <w:rPr>
            <w:rFonts w:asciiTheme="minorHAnsi" w:eastAsia="Arial" w:hAnsiTheme="minorHAnsi" w:cstheme="minorHAnsi"/>
            <w:bCs/>
            <w:sz w:val="16"/>
            <w:szCs w:val="16"/>
          </w:rPr>
          <w:id w:val="210613790"/>
          <w:placeholder>
            <w:docPart w:val="C451F291AA784B0B8BC243E4EBCC990F"/>
          </w:placeholder>
          <w:showingPlcHdr/>
          <w:dropDownList>
            <w:listItem w:value="Elija un elemento."/>
          </w:dropDownList>
        </w:sdtPr>
        <w:sdtEndPr/>
        <w:sdtContent>
          <w:tc>
            <w:tcPr>
              <w:tcW w:w="2586" w:type="dxa"/>
              <w:gridSpan w:val="2"/>
              <w:shd w:val="clear" w:color="auto" w:fill="auto"/>
              <w:vAlign w:val="center"/>
            </w:tcPr>
            <w:p w14:paraId="62DD137A" w14:textId="7BB702B5" w:rsidR="001E5ACA" w:rsidRPr="00956618" w:rsidRDefault="00956618">
              <w:pPr>
                <w:jc w:val="center"/>
                <w:rPr>
                  <w:rFonts w:asciiTheme="minorHAnsi" w:eastAsia="Arial" w:hAnsiTheme="minorHAnsi" w:cstheme="minorHAnsi"/>
                  <w:bCs/>
                  <w:sz w:val="16"/>
                  <w:szCs w:val="16"/>
                </w:rPr>
              </w:pPr>
              <w:r w:rsidRPr="00956618">
                <w:rPr>
                  <w:rStyle w:val="Textodelmarcadordeposicin"/>
                  <w:rFonts w:asciiTheme="minorHAnsi" w:hAnsiTheme="minorHAnsi" w:cstheme="minorHAnsi"/>
                  <w:bCs/>
                </w:rPr>
                <w:t>Elija un elemento.</w:t>
              </w:r>
            </w:p>
          </w:tc>
        </w:sdtContent>
      </w:sdt>
      <w:sdt>
        <w:sdtPr>
          <w:rPr>
            <w:rFonts w:asciiTheme="minorHAnsi" w:eastAsia="Arial" w:hAnsiTheme="minorHAnsi" w:cstheme="minorHAnsi"/>
            <w:bCs/>
            <w:sz w:val="16"/>
            <w:szCs w:val="16"/>
          </w:rPr>
          <w:id w:val="-1072496377"/>
          <w:placeholder>
            <w:docPart w:val="9A96C66AE61845F8959CD30045CFE0C5"/>
          </w:placeholder>
          <w:showingPlcHdr/>
          <w:dropDownList>
            <w:listItem w:value="Elija un elemento."/>
          </w:dropDownList>
        </w:sdtPr>
        <w:sdtEndPr/>
        <w:sdtContent>
          <w:tc>
            <w:tcPr>
              <w:tcW w:w="2586" w:type="dxa"/>
              <w:gridSpan w:val="2"/>
              <w:shd w:val="clear" w:color="auto" w:fill="auto"/>
              <w:vAlign w:val="center"/>
            </w:tcPr>
            <w:p w14:paraId="56412901" w14:textId="5C0BC3D3" w:rsidR="001E5ACA" w:rsidRPr="003A43F4" w:rsidRDefault="00F01596">
              <w:pPr>
                <w:jc w:val="center"/>
                <w:rPr>
                  <w:rFonts w:ascii="Calibri" w:eastAsia="Arial" w:hAnsi="Calibri" w:cs="Calibri"/>
                  <w:sz w:val="16"/>
                  <w:szCs w:val="16"/>
                </w:rPr>
              </w:pPr>
              <w:r w:rsidRPr="00956618">
                <w:rPr>
                  <w:rStyle w:val="Textodelmarcadordeposicin"/>
                  <w:rFonts w:asciiTheme="minorHAnsi" w:hAnsiTheme="minorHAnsi" w:cstheme="minorHAnsi"/>
                  <w:bCs/>
                </w:rPr>
                <w:t>Elija un elemento.</w:t>
              </w:r>
            </w:p>
          </w:tc>
        </w:sdtContent>
      </w:sdt>
      <w:sdt>
        <w:sdtPr>
          <w:rPr>
            <w:rFonts w:asciiTheme="minorHAnsi" w:eastAsia="Arial" w:hAnsiTheme="minorHAnsi" w:cstheme="minorHAnsi"/>
            <w:bCs/>
            <w:sz w:val="16"/>
            <w:szCs w:val="16"/>
          </w:rPr>
          <w:id w:val="1645847639"/>
          <w:placeholder>
            <w:docPart w:val="B1B9E3651E394DECB76FF3DDE32945DC"/>
          </w:placeholder>
          <w:showingPlcHdr/>
          <w:dropDownList>
            <w:listItem w:value="Elija un elemento."/>
          </w:dropDownList>
        </w:sdtPr>
        <w:sdtEndPr/>
        <w:sdtContent>
          <w:tc>
            <w:tcPr>
              <w:tcW w:w="2587" w:type="dxa"/>
              <w:gridSpan w:val="2"/>
              <w:shd w:val="clear" w:color="auto" w:fill="auto"/>
              <w:vAlign w:val="center"/>
            </w:tcPr>
            <w:p w14:paraId="1CCEE49B" w14:textId="7BDCEEAC" w:rsidR="001E5ACA" w:rsidRPr="003A43F4" w:rsidRDefault="00F01596">
              <w:pPr>
                <w:jc w:val="center"/>
                <w:rPr>
                  <w:rFonts w:ascii="Calibri" w:eastAsia="Arial" w:hAnsi="Calibri" w:cs="Calibri"/>
                  <w:sz w:val="16"/>
                  <w:szCs w:val="16"/>
                </w:rPr>
              </w:pPr>
              <w:r w:rsidRPr="00956618">
                <w:rPr>
                  <w:rStyle w:val="Textodelmarcadordeposicin"/>
                  <w:rFonts w:asciiTheme="minorHAnsi" w:hAnsiTheme="minorHAnsi" w:cstheme="minorHAnsi"/>
                  <w:bCs/>
                </w:rPr>
                <w:t>Elija un elemento.</w:t>
              </w:r>
            </w:p>
          </w:tc>
        </w:sdtContent>
      </w:sdt>
    </w:tr>
  </w:tbl>
  <w:p w14:paraId="47169794" w14:textId="77777777" w:rsidR="001E5ACA" w:rsidRPr="003A43F4" w:rsidRDefault="001E5ACA">
    <w:pPr>
      <w:pBdr>
        <w:top w:val="nil"/>
        <w:left w:val="nil"/>
        <w:bottom w:val="nil"/>
        <w:right w:val="nil"/>
        <w:between w:val="nil"/>
      </w:pBdr>
      <w:jc w:val="both"/>
      <w:rPr>
        <w:rFonts w:ascii="Calibri" w:eastAsia="Arial" w:hAnsi="Calibri" w:cs="Calibri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4E11E" w14:textId="77777777" w:rsidR="001E5ACA" w:rsidRDefault="009143D1">
    <w:pPr>
      <w:pBdr>
        <w:left w:val="single" w:sz="12" w:space="11" w:color="5B9BD5"/>
      </w:pBdr>
      <w:tabs>
        <w:tab w:val="left" w:pos="622"/>
      </w:tabs>
      <w:rPr>
        <w:rFonts w:ascii="Arial" w:eastAsia="Arial" w:hAnsi="Arial" w:cs="Arial"/>
        <w:b/>
        <w:color w:val="C45911"/>
        <w:sz w:val="26"/>
        <w:szCs w:val="26"/>
      </w:rPr>
    </w:pPr>
    <w:r>
      <w:rPr>
        <w:rFonts w:ascii="Arial" w:eastAsia="Arial" w:hAnsi="Arial" w:cs="Arial"/>
        <w:b/>
        <w:color w:val="C45911"/>
        <w:sz w:val="26"/>
        <w:szCs w:val="26"/>
      </w:rPr>
      <w:fldChar w:fldCharType="begin"/>
    </w:r>
    <w:r>
      <w:rPr>
        <w:rFonts w:ascii="Arial" w:eastAsia="Arial" w:hAnsi="Arial" w:cs="Arial"/>
        <w:b/>
        <w:color w:val="C45911"/>
        <w:sz w:val="26"/>
        <w:szCs w:val="26"/>
      </w:rPr>
      <w:instrText>PAGE</w:instrText>
    </w:r>
    <w:r>
      <w:rPr>
        <w:rFonts w:ascii="Arial" w:eastAsia="Arial" w:hAnsi="Arial" w:cs="Arial"/>
        <w:b/>
        <w:color w:val="C45911"/>
        <w:sz w:val="26"/>
        <w:szCs w:val="26"/>
      </w:rPr>
      <w:fldChar w:fldCharType="separate"/>
    </w:r>
    <w:r w:rsidR="003A43F4">
      <w:rPr>
        <w:rFonts w:ascii="Arial" w:eastAsia="Arial" w:hAnsi="Arial" w:cs="Arial"/>
        <w:b/>
        <w:noProof/>
        <w:color w:val="C45911"/>
        <w:sz w:val="26"/>
        <w:szCs w:val="26"/>
      </w:rPr>
      <w:t>8</w:t>
    </w:r>
    <w:r>
      <w:rPr>
        <w:rFonts w:ascii="Arial" w:eastAsia="Arial" w:hAnsi="Arial" w:cs="Arial"/>
        <w:b/>
        <w:color w:val="C45911"/>
        <w:sz w:val="26"/>
        <w:szCs w:val="26"/>
      </w:rPr>
      <w:fldChar w:fldCharType="end"/>
    </w:r>
  </w:p>
  <w:p w14:paraId="454D0554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D9137" w14:textId="77777777" w:rsidR="001E5ACA" w:rsidRDefault="009143D1">
    <w:pPr>
      <w:pBdr>
        <w:left w:val="single" w:sz="12" w:space="11" w:color="5B9BD5"/>
      </w:pBdr>
      <w:tabs>
        <w:tab w:val="left" w:pos="622"/>
      </w:tabs>
      <w:rPr>
        <w:rFonts w:ascii="Arial" w:eastAsia="Arial" w:hAnsi="Arial" w:cs="Arial"/>
        <w:b/>
        <w:color w:val="C45911"/>
        <w:sz w:val="26"/>
        <w:szCs w:val="26"/>
      </w:rPr>
    </w:pPr>
    <w:r>
      <w:rPr>
        <w:rFonts w:ascii="Arial" w:eastAsia="Arial" w:hAnsi="Arial" w:cs="Arial"/>
        <w:b/>
        <w:color w:val="C45911"/>
        <w:sz w:val="26"/>
        <w:szCs w:val="26"/>
      </w:rPr>
      <w:fldChar w:fldCharType="begin"/>
    </w:r>
    <w:r>
      <w:rPr>
        <w:rFonts w:ascii="Arial" w:eastAsia="Arial" w:hAnsi="Arial" w:cs="Arial"/>
        <w:b/>
        <w:color w:val="C45911"/>
        <w:sz w:val="26"/>
        <w:szCs w:val="26"/>
      </w:rPr>
      <w:instrText>PAGE</w:instrText>
    </w:r>
    <w:r>
      <w:rPr>
        <w:rFonts w:ascii="Arial" w:eastAsia="Arial" w:hAnsi="Arial" w:cs="Arial"/>
        <w:b/>
        <w:color w:val="C45911"/>
        <w:sz w:val="26"/>
        <w:szCs w:val="26"/>
      </w:rPr>
      <w:fldChar w:fldCharType="separate"/>
    </w:r>
    <w:r w:rsidR="003A43F4">
      <w:rPr>
        <w:rFonts w:ascii="Arial" w:eastAsia="Arial" w:hAnsi="Arial" w:cs="Arial"/>
        <w:b/>
        <w:noProof/>
        <w:color w:val="C45911"/>
        <w:sz w:val="26"/>
        <w:szCs w:val="26"/>
      </w:rPr>
      <w:t>9</w:t>
    </w:r>
    <w:r>
      <w:rPr>
        <w:rFonts w:ascii="Arial" w:eastAsia="Arial" w:hAnsi="Arial" w:cs="Arial"/>
        <w:b/>
        <w:color w:val="C45911"/>
        <w:sz w:val="26"/>
        <w:szCs w:val="26"/>
      </w:rPr>
      <w:fldChar w:fldCharType="end"/>
    </w:r>
  </w:p>
  <w:p w14:paraId="5E28B3E2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00AA5" w14:textId="77777777" w:rsidR="0085677F" w:rsidRDefault="0085677F">
      <w:r>
        <w:separator/>
      </w:r>
    </w:p>
  </w:footnote>
  <w:footnote w:type="continuationSeparator" w:id="0">
    <w:p w14:paraId="0027771A" w14:textId="77777777" w:rsidR="0085677F" w:rsidRDefault="008567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0F538" w14:textId="77777777" w:rsidR="001E5ACA" w:rsidRDefault="003A43F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7455E1" wp14:editId="400F5AE6">
              <wp:simplePos x="0" y="0"/>
              <wp:positionH relativeFrom="column">
                <wp:posOffset>-704850</wp:posOffset>
              </wp:positionH>
              <wp:positionV relativeFrom="paragraph">
                <wp:posOffset>-182131</wp:posOffset>
              </wp:positionV>
              <wp:extent cx="5753529" cy="24658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3529" cy="246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15F7AB" w14:textId="012233BE" w:rsidR="003A43F4" w:rsidRPr="00F01596" w:rsidRDefault="003A43F4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A43F4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 xml:space="preserve">Manual de Organización de la </w:t>
                          </w:r>
                          <w:sdt>
                            <w:sdtPr>
                              <w:rPr>
                                <w:rStyle w:val="Estilo17"/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alias w:val="Denominación de la dependencia"/>
                              <w:tag w:val="Denominación de la dependencia"/>
                              <w:id w:val="-1291284221"/>
                              <w:dropDownList>
                                <w:listItem w:value="Elija un elemento."/>
                                <w:listItem w:displayText="Administración Centro Cultural la Garza" w:value="Administración Centro Cultural la Garza"/>
                                <w:listItem w:displayText="Administración de Ciudad del Conocimiento" w:value="Administración de Ciudad del Conocimiento"/>
                                <w:listItem w:displayText="Administración de las Torres de Rectoría" w:value="Administración de las Torres de Rectoría"/>
                                <w:listItem w:displayText="Centro de Educación Continua y a Distancia" w:value="Centro de Educación Continua y a Distancia"/>
                                <w:listItem w:displayText="Centro de Lenguas" w:value="Centro de Lenguas"/>
                                <w:listItem w:displayText="Colegio de Posgrado" w:value="Colegio de Posgrado"/>
                                <w:listItem w:displayText="Contraloría General" w:value="Contraloría General"/>
                                <w:listItem w:displayText="Coordinación de Administración y Finanzas" w:value="Coordinación de Administración y Finanzas"/>
                                <w:listItem w:displayText="Defensor Universitario" w:value="Defensor Universitario"/>
                                <w:listItem w:displayText="Dirección de Administración de Personal" w:value="Dirección de Administración de Personal"/>
                                <w:listItem w:displayText="Dirección de Administración Escolar" w:value="Dirección de Administración Escolar"/>
                                <w:listItem w:displayText="Dirección de Archivo General" w:value="Dirección de Archivo General"/>
                                <w:listItem w:displayText="Dirección de Autoaprendizaje de Idiomas" w:value="Dirección de Autoaprendizaje de Idiomas"/>
                                <w:listItem w:displayText="Dirección de Becas" w:value="Dirección de Becas"/>
                                <w:listItem w:displayText="Dirección de Bibliotecas y Centro de Información" w:value="Dirección de Bibliotecas y Centro de Información"/>
                                <w:listItem w:displayText="Dirección de Bioterio" w:value="Dirección de Bioterio"/>
                                <w:listItem w:displayText="Dirección de Comunicación Social" w:value="Dirección de Comunicación Social"/>
                                <w:listItem w:displayText="Dirección de Control Presupuestal" w:value="Dirección de Control Presupuestal"/>
                                <w:listItem w:displayText="Dirección de Desarrollo de Capital Humano para la Investigación" w:value="Dirección de Desarrollo de Capital Humano para la Investigación"/>
                                <w:listItem w:displayText="Dirección de Desarrollo e Innovación" w:value="Dirección de Desarrollo e Innovación"/>
                                <w:listItem w:displayText="Dirección de Divulgación de la Ciencia" w:value="Dirección de Divulgación de la Ciencia"/>
                                <w:listItem w:displayText="Dirección de Ediciones y Publicaciones" w:value="Dirección de Ediciones y Publicaciones"/>
                                <w:listItem w:displayText="Dirección de Editorial Universitaria" w:value="Dirección de Editorial Universitaria"/>
                                <w:listItem w:displayText="Dirección de Educación Media Superior " w:value="Dirección de Educación Media Superior "/>
                                <w:listItem w:displayText="Dirección de Educación Superior" w:value="Dirección de Educación Superior"/>
                                <w:listItem w:displayText="Dirección de Enlace Institucional" w:value="Dirección de Enlace Institucional"/>
                                <w:listItem w:displayText="Dirección de Estudios de Pertinencia, Factibilidad y Viabilidad" w:value="Dirección de Estudios de Pertinencia, Factibilidad y Viabilidad"/>
                                <w:listItem w:displayText="Dirección de Estudios Estratégicos y Desarrollo Institucional" w:value="Dirección de Estudios Estratégicos y Desarrollo Institucional"/>
                                <w:listItem w:displayText="Dirección de Eventos Especiales" w:value="Dirección de Eventos Especiales"/>
                                <w:listItem w:displayText="Dirección de Fomento a la Lectura" w:value="Dirección de Fomento a la Lectura"/>
                                <w:listItem w:displayText="Dirección de Gestión de la Calidad" w:value="Dirección de Gestión de la Calidad"/>
                                <w:listItem w:displayText="Dirección de Mantenimiento" w:value="Dirección de Mantenimiento"/>
                                <w:listItem w:displayText="Dirección de Imagen y Mercadotecnia" w:value="Dirección de Imagen y Mercadotecnia"/>
                                <w:listItem w:displayText="Dirección de Información y Sistemas" w:value="Dirección de Información y Sistemas"/>
                                <w:listItem w:displayText="Dirección de Innovación Académica" w:value="Dirección de Innovación Académica"/>
                                <w:listItem w:displayText="Dirección de Internacionalización" w:value="Dirección de Internacionalización"/>
                                <w:listItem w:displayText="Dirección de Investigación " w:value="Dirección de Investigación "/>
                                <w:listItem w:displayText="Dirección de Laboratorios" w:value="Dirección de Laboratorios"/>
                                <w:listItem w:displayText="Dirección de Promoción Cultural" w:value="Dirección de Promoción Cultural"/>
                                <w:listItem w:displayText="Dirección de Promoción Deportiva" w:value="Dirección de Promoción Deportiva"/>
                                <w:listItem w:displayText="Dirección de Protección Civil Universitaria" w:value="Dirección de Protección Civil Universitaria"/>
                                <w:listItem w:displayText="Dirección de Protección Universitaria" w:value="Dirección de Protección Universitaria"/>
                                <w:listItem w:displayText="Dirección de Proyectos y Obras" w:value="Dirección de Proyectos y Obras"/>
                                <w:listItem w:displayText="Dirección de Recursos Financieros" w:value="Dirección de Recursos Financieros"/>
                                <w:listItem w:displayText="Dirección de Recursos Materiales, Adquisiciones, Arrandamiento y Servicios" w:value="Dirección de Recursos Materiales, Adquisiciones, Arrandamiento y Servicios"/>
                                <w:listItem w:displayText="Dirección de Relaciones Interinstitucionales" w:value="Dirección de Relaciones Interinstitucionales"/>
                                <w:listItem w:displayText="Dirección de Relaciones Internacionales e Intercambio Académico" w:value="Dirección de Relaciones Internacionales e Intercambio Académico"/>
                                <w:listItem w:displayText="Dirección de Relaciones Públicas" w:value="Dirección de Relaciones Públicas"/>
                                <w:listItem w:displayText="Dirección de Servicio Médico Universitario" w:value="Dirección de Servicio Médico Universitario"/>
                                <w:listItem w:displayText="Dirección de Servicio Social, Prácticas Profesionales y Vinculación Laboral" w:value="Dirección de Servicio Social, Prácticas Profesionales y Vinculación Laboral"/>
                                <w:listItem w:displayText="Dirección de Servicios Académicos" w:value="Dirección de Servicios Académicos"/>
                                <w:listItem w:displayText="Dirección de Sistema Universitario de Radio y Televisión" w:value="Dirección de Sistema Universitario de Radio y Televisión"/>
                                <w:listItem w:displayText="Dirección de Superación Académica" w:value="Dirección de Superación Académica"/>
                                <w:listItem w:displayText="Dirección de Tecnologías Web y Webometría" w:value="Dirección de Tecnologías Web y Webometría"/>
                                <w:listItem w:displayText="Dirección de Transferencia de Tecnología" w:value="Dirección de Transferencia de Tecnología"/>
                                <w:listItem w:displayText="Dirección de Tutorías" w:value="Dirección de Tutorías"/>
                                <w:listItem w:displayText="Dirección de Vinculación Con Egresados" w:value="Dirección de Vinculación Con Egresados"/>
                                <w:listItem w:displayText="Dirección del Centro Computo Académico" w:value="Dirección del Centro Computo Académico"/>
                                <w:listItem w:displayText="Dirección del FINI" w:value="Dirección del FINI"/>
                                <w:listItem w:displayText="Dirección del Parque Científico y Tecnológico" w:value="Dirección del Parque Científico y Tecnológico"/>
                                <w:listItem w:displayText="Dirección General de Comunicación social" w:value="Dirección General de Comunicación social"/>
                                <w:listItem w:displayText="Dirección General de Evaluación" w:value="Dirección General de Evaluación"/>
                                <w:listItem w:displayText="Dirección General de Planeación" w:value="Dirección General de Planeación"/>
                                <w:listItem w:displayText="Dirección General Jurídica" w:value="Dirección General Jurídica"/>
                                <w:listItem w:displayText="División Académica " w:value="División Académica "/>
                                <w:listItem w:displayText="División de Extensión de la Cultura" w:value="División de Extensión de la Cultura"/>
                                <w:listItem w:displayText="División de Investigación Desarrollo e Innovación" w:value="División de Investigación Desarrollo e Innovación"/>
                                <w:listItem w:displayText="División de Vinculación e Internacionalización" w:value="División de Vinculación e Internacionalización"/>
                                <w:listItem w:displayText="Escuela Preparatoria No. 1" w:value="Escuela Preparatoria No. 1"/>
                                <w:listItem w:displayText="Escuela Preparatoria No. 2" w:value="Escuela Preparatoria No. 2"/>
                                <w:listItem w:displayText="Escuela Preparatoria No. 3" w:value="Escuela Preparatoria No. 3"/>
                                <w:listItem w:displayText="Escuela Preparatoria No. 4" w:value="Escuela Preparatoria No. 4"/>
                                <w:listItem w:displayText="Escuela Preparatoria No. 5" w:value="Escuela Preparatoria No. 5"/>
                                <w:listItem w:displayText="Escuela Preparatoria No. 6" w:value="Escuela Preparatoria No. 6"/>
                                <w:listItem w:displayText="Escuela Preparatoria No. 7" w:value="Escuela Preparatoria No. 7"/>
                                <w:listItem w:displayText="Escuela Superior De Actopan" w:value="Escuela Superior De Actopan"/>
                                <w:listItem w:displayText="Escuela Superior De Apan" w:value="Escuela Superior De Apan"/>
                                <w:listItem w:displayText="Escuela Superior De Atotonilco De Tula" w:value="Escuela Superior De Atotonilco De Tula"/>
                                <w:listItem w:displayText="Escuela Superior De Cd. Sahagún" w:value="Escuela Superior De Cd. Sahagún"/>
                                <w:listItem w:displayText="Escuela Superior De Huejutla" w:value="Escuela Superior De Huejutla"/>
                                <w:listItem w:displayText="Escuela Superior De Tepeji Del Río" w:value="Escuela Superior De Tepeji Del Río"/>
                                <w:listItem w:displayText="Escuela Superior De Tizayuca" w:value="Escuela Superior De Tizayuca"/>
                                <w:listItem w:displayText="Escuela Superior De Tlahuelilpan " w:value="Escuela Superior De Tlahuelilpan "/>
                                <w:listItem w:displayText="Escuela Superior De Zimapán" w:value="Escuela Superior De Zimapán"/>
                                <w:listItem w:displayText="Feria Universitaria del Libro" w:value="Feria Universitaria del Libro"/>
                                <w:listItem w:displayText="Instituto de Artes" w:value="Instituto de Artes"/>
                                <w:listItem w:displayText="Instituto de Ciencias Agropecuarias" w:value="Instituto de Ciencias Agropecuarias"/>
                                <w:listItem w:displayText="Instituto de Ciencias Básicas e Ingeniería" w:value="Instituto de Ciencias Básicas e Ingeniería"/>
                                <w:listItem w:displayText="Instituto de Ciencias de la Salud" w:value="Instituto de Ciencias de la Salud"/>
                                <w:listItem w:displayText="Instituto de Ciencias Económico Administrativa" w:value="Instituto de Ciencias Económico Administrativa"/>
                                <w:listItem w:displayText="Instituto de Ciencias Sociales y Humanidades" w:value="Instituto de Ciencias Sociales y Humanidades"/>
                                <w:listItem w:displayText="Rectoría" w:value="Rectoría"/>
                                <w:listItem w:displayText="Secretaría General" w:value="Secretaría General"/>
                                <w:listItem w:displayText="Unidad de Transparencia" w:value="Unidad de Transparencia"/>
                              </w:dropDownList>
                            </w:sdtPr>
                            <w:sdtEndPr>
                              <w:rPr>
                                <w:rStyle w:val="Fuentedeprrafopredeter"/>
                              </w:rPr>
                            </w:sdtEndPr>
                            <w:sdtContent>
                              <w:r w:rsidR="00385BCA">
                                <w:rPr>
                                  <w:rStyle w:val="Estilo17"/>
                                  <w:rFonts w:asciiTheme="minorHAnsi" w:hAnsiTheme="minorHAnsi"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Dirección de Gestión de la Calidad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7455E1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3" type="#_x0000_t202" style="position:absolute;margin-left:-55.5pt;margin-top:-14.35pt;width:453.05pt;height:19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" filled="f" stroked="f" strokeweight=".5pt">
              <v:textbox>
                <w:txbxContent>
                  <w:p w14:paraId="7515F7AB" w14:textId="012233BE" w:rsidR="003A43F4" w:rsidRPr="00F01596" w:rsidRDefault="003A43F4">
                    <w:pPr>
                      <w:rPr>
                        <w:sz w:val="16"/>
                        <w:szCs w:val="16"/>
                      </w:rPr>
                    </w:pPr>
                    <w:r w:rsidRPr="003A43F4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 xml:space="preserve">Manual de Organización de la </w:t>
                    </w:r>
                    <w:sdt>
                      <w:sdtPr>
                        <w:rPr>
                          <w:rStyle w:val="Estilo17"/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</w:rPr>
                        <w:alias w:val="Denominación de la dependencia"/>
                        <w:tag w:val="Denominación de la dependencia"/>
                        <w:id w:val="-1291284221"/>
                        <w:dropDownList>
                          <w:listItem w:value="Elija un elemento."/>
                          <w:listItem w:displayText="Administración Centro Cultural la Garza" w:value="Administración Centro Cultural la Garza"/>
                          <w:listItem w:displayText="Administración de Ciudad del Conocimiento" w:value="Administración de Ciudad del Conocimiento"/>
                          <w:listItem w:displayText="Administración de las Torres de Rectoría" w:value="Administración de las Torres de Rectoría"/>
                          <w:listItem w:displayText="Centro de Educación Continua y a Distancia" w:value="Centro de Educación Continua y a Distancia"/>
                          <w:listItem w:displayText="Centro de Lenguas" w:value="Centro de Lenguas"/>
                          <w:listItem w:displayText="Colegio de Posgrado" w:value="Colegio de Posgrado"/>
                          <w:listItem w:displayText="Contraloría General" w:value="Contraloría General"/>
                          <w:listItem w:displayText="Coordinación de Administración y Finanzas" w:value="Coordinación de Administración y Finanzas"/>
                          <w:listItem w:displayText="Defensor Universitario" w:value="Defensor Universitario"/>
                          <w:listItem w:displayText="Dirección de Administración de Personal" w:value="Dirección de Administración de Personal"/>
                          <w:listItem w:displayText="Dirección de Administración Escolar" w:value="Dirección de Administración Escolar"/>
                          <w:listItem w:displayText="Dirección de Archivo General" w:value="Dirección de Archivo General"/>
                          <w:listItem w:displayText="Dirección de Autoaprendizaje de Idiomas" w:value="Dirección de Autoaprendizaje de Idiomas"/>
                          <w:listItem w:displayText="Dirección de Becas" w:value="Dirección de Becas"/>
                          <w:listItem w:displayText="Dirección de Bibliotecas y Centro de Información" w:value="Dirección de Bibliotecas y Centro de Información"/>
                          <w:listItem w:displayText="Dirección de Bioterio" w:value="Dirección de Bioterio"/>
                          <w:listItem w:displayText="Dirección de Comunicación Social" w:value="Dirección de Comunicación Social"/>
                          <w:listItem w:displayText="Dirección de Control Presupuestal" w:value="Dirección de Control Presupuestal"/>
                          <w:listItem w:displayText="Dirección de Desarrollo de Capital Humano para la Investigación" w:value="Dirección de Desarrollo de Capital Humano para la Investigación"/>
                          <w:listItem w:displayText="Dirección de Desarrollo e Innovación" w:value="Dirección de Desarrollo e Innovación"/>
                          <w:listItem w:displayText="Dirección de Divulgación de la Ciencia" w:value="Dirección de Divulgación de la Ciencia"/>
                          <w:listItem w:displayText="Dirección de Ediciones y Publicaciones" w:value="Dirección de Ediciones y Publicaciones"/>
                          <w:listItem w:displayText="Dirección de Editorial Universitaria" w:value="Dirección de Editorial Universitaria"/>
                          <w:listItem w:displayText="Dirección de Educación Media Superior " w:value="Dirección de Educación Media Superior "/>
                          <w:listItem w:displayText="Dirección de Educación Superior" w:value="Dirección de Educación Superior"/>
                          <w:listItem w:displayText="Dirección de Enlace Institucional" w:value="Dirección de Enlace Institucional"/>
                          <w:listItem w:displayText="Dirección de Estudios de Pertinencia, Factibilidad y Viabilidad" w:value="Dirección de Estudios de Pertinencia, Factibilidad y Viabilidad"/>
                          <w:listItem w:displayText="Dirección de Estudios Estratégicos y Desarrollo Institucional" w:value="Dirección de Estudios Estratégicos y Desarrollo Institucional"/>
                          <w:listItem w:displayText="Dirección de Eventos Especiales" w:value="Dirección de Eventos Especiales"/>
                          <w:listItem w:displayText="Dirección de Fomento a la Lectura" w:value="Dirección de Fomento a la Lectura"/>
                          <w:listItem w:displayText="Dirección de Gestión de la Calidad" w:value="Dirección de Gestión de la Calidad"/>
                          <w:listItem w:displayText="Dirección de Mantenimiento" w:value="Dirección de Mantenimiento"/>
                          <w:listItem w:displayText="Dirección de Imagen y Mercadotecnia" w:value="Dirección de Imagen y Mercadotecnia"/>
                          <w:listItem w:displayText="Dirección de Información y Sistemas" w:value="Dirección de Información y Sistemas"/>
                          <w:listItem w:displayText="Dirección de Innovación Académica" w:value="Dirección de Innovación Académica"/>
                          <w:listItem w:displayText="Dirección de Internacionalización" w:value="Dirección de Internacionalización"/>
                          <w:listItem w:displayText="Dirección de Investigación " w:value="Dirección de Investigación "/>
                          <w:listItem w:displayText="Dirección de Laboratorios" w:value="Dirección de Laboratorios"/>
                          <w:listItem w:displayText="Dirección de Promoción Cultural" w:value="Dirección de Promoción Cultural"/>
                          <w:listItem w:displayText="Dirección de Promoción Deportiva" w:value="Dirección de Promoción Deportiva"/>
                          <w:listItem w:displayText="Dirección de Protección Civil Universitaria" w:value="Dirección de Protección Civil Universitaria"/>
                          <w:listItem w:displayText="Dirección de Protección Universitaria" w:value="Dirección de Protección Universitaria"/>
                          <w:listItem w:displayText="Dirección de Proyectos y Obras" w:value="Dirección de Proyectos y Obras"/>
                          <w:listItem w:displayText="Dirección de Recursos Financieros" w:value="Dirección de Recursos Financieros"/>
                          <w:listItem w:displayText="Dirección de Recursos Materiales, Adquisiciones, Arrandamiento y Servicios" w:value="Dirección de Recursos Materiales, Adquisiciones, Arrandamiento y Servicios"/>
                          <w:listItem w:displayText="Dirección de Relaciones Interinstitucionales" w:value="Dirección de Relaciones Interinstitucionales"/>
                          <w:listItem w:displayText="Dirección de Relaciones Internacionales e Intercambio Académico" w:value="Dirección de Relaciones Internacionales e Intercambio Académico"/>
                          <w:listItem w:displayText="Dirección de Relaciones Públicas" w:value="Dirección de Relaciones Públicas"/>
                          <w:listItem w:displayText="Dirección de Servicio Médico Universitario" w:value="Dirección de Servicio Médico Universitario"/>
                          <w:listItem w:displayText="Dirección de Servicio Social, Prácticas Profesionales y Vinculación Laboral" w:value="Dirección de Servicio Social, Prácticas Profesionales y Vinculación Laboral"/>
                          <w:listItem w:displayText="Dirección de Servicios Académicos" w:value="Dirección de Servicios Académicos"/>
                          <w:listItem w:displayText="Dirección de Sistema Universitario de Radio y Televisión" w:value="Dirección de Sistema Universitario de Radio y Televisión"/>
                          <w:listItem w:displayText="Dirección de Superación Académica" w:value="Dirección de Superación Académica"/>
                          <w:listItem w:displayText="Dirección de Tecnologías Web y Webometría" w:value="Dirección de Tecnologías Web y Webometría"/>
                          <w:listItem w:displayText="Dirección de Transferencia de Tecnología" w:value="Dirección de Transferencia de Tecnología"/>
                          <w:listItem w:displayText="Dirección de Tutorías" w:value="Dirección de Tutorías"/>
                          <w:listItem w:displayText="Dirección de Vinculación Con Egresados" w:value="Dirección de Vinculación Con Egresados"/>
                          <w:listItem w:displayText="Dirección del Centro Computo Académico" w:value="Dirección del Centro Computo Académico"/>
                          <w:listItem w:displayText="Dirección del FINI" w:value="Dirección del FINI"/>
                          <w:listItem w:displayText="Dirección del Parque Científico y Tecnológico" w:value="Dirección del Parque Científico y Tecnológico"/>
                          <w:listItem w:displayText="Dirección General de Comunicación social" w:value="Dirección General de Comunicación social"/>
                          <w:listItem w:displayText="Dirección General de Evaluación" w:value="Dirección General de Evaluación"/>
                          <w:listItem w:displayText="Dirección General de Planeación" w:value="Dirección General de Planeación"/>
                          <w:listItem w:displayText="Dirección General Jurídica" w:value="Dirección General Jurídica"/>
                          <w:listItem w:displayText="División Académica " w:value="División Académica "/>
                          <w:listItem w:displayText="División de Extensión de la Cultura" w:value="División de Extensión de la Cultura"/>
                          <w:listItem w:displayText="División de Investigación Desarrollo e Innovación" w:value="División de Investigación Desarrollo e Innovación"/>
                          <w:listItem w:displayText="División de Vinculación e Internacionalización" w:value="División de Vinculación e Internacionalización"/>
                          <w:listItem w:displayText="Escuela Preparatoria No. 1" w:value="Escuela Preparatoria No. 1"/>
                          <w:listItem w:displayText="Escuela Preparatoria No. 2" w:value="Escuela Preparatoria No. 2"/>
                          <w:listItem w:displayText="Escuela Preparatoria No. 3" w:value="Escuela Preparatoria No. 3"/>
                          <w:listItem w:displayText="Escuela Preparatoria No. 4" w:value="Escuela Preparatoria No. 4"/>
                          <w:listItem w:displayText="Escuela Preparatoria No. 5" w:value="Escuela Preparatoria No. 5"/>
                          <w:listItem w:displayText="Escuela Preparatoria No. 6" w:value="Escuela Preparatoria No. 6"/>
                          <w:listItem w:displayText="Escuela Preparatoria No. 7" w:value="Escuela Preparatoria No. 7"/>
                          <w:listItem w:displayText="Escuela Superior De Actopan" w:value="Escuela Superior De Actopan"/>
                          <w:listItem w:displayText="Escuela Superior De Apan" w:value="Escuela Superior De Apan"/>
                          <w:listItem w:displayText="Escuela Superior De Atotonilco De Tula" w:value="Escuela Superior De Atotonilco De Tula"/>
                          <w:listItem w:displayText="Escuela Superior De Cd. Sahagún" w:value="Escuela Superior De Cd. Sahagún"/>
                          <w:listItem w:displayText="Escuela Superior De Huejutla" w:value="Escuela Superior De Huejutla"/>
                          <w:listItem w:displayText="Escuela Superior De Tepeji Del Río" w:value="Escuela Superior De Tepeji Del Río"/>
                          <w:listItem w:displayText="Escuela Superior De Tizayuca" w:value="Escuela Superior De Tizayuca"/>
                          <w:listItem w:displayText="Escuela Superior De Tlahuelilpan " w:value="Escuela Superior De Tlahuelilpan "/>
                          <w:listItem w:displayText="Escuela Superior De Zimapán" w:value="Escuela Superior De Zimapán"/>
                          <w:listItem w:displayText="Feria Universitaria del Libro" w:value="Feria Universitaria del Libro"/>
                          <w:listItem w:displayText="Instituto de Artes" w:value="Instituto de Artes"/>
                          <w:listItem w:displayText="Instituto de Ciencias Agropecuarias" w:value="Instituto de Ciencias Agropecuarias"/>
                          <w:listItem w:displayText="Instituto de Ciencias Básicas e Ingeniería" w:value="Instituto de Ciencias Básicas e Ingeniería"/>
                          <w:listItem w:displayText="Instituto de Ciencias de la Salud" w:value="Instituto de Ciencias de la Salud"/>
                          <w:listItem w:displayText="Instituto de Ciencias Económico Administrativa" w:value="Instituto de Ciencias Económico Administrativa"/>
                          <w:listItem w:displayText="Instituto de Ciencias Sociales y Humanidades" w:value="Instituto de Ciencias Sociales y Humanidades"/>
                          <w:listItem w:displayText="Rectoría" w:value="Rectoría"/>
                          <w:listItem w:displayText="Secretaría General" w:value="Secretaría General"/>
                          <w:listItem w:displayText="Unidad de Transparencia" w:value="Unidad de Transparencia"/>
                        </w:dropDownList>
                      </w:sdtPr>
                      <w:sdtEndPr>
                        <w:rPr>
                          <w:rStyle w:val="Fuentedeprrafopredeter"/>
                        </w:rPr>
                      </w:sdtEndPr>
                      <w:sdtContent>
                        <w:r w:rsidR="00385BCA">
                          <w:rPr>
                            <w:rStyle w:val="Estilo17"/>
                            <w:rFonts w:asciiTheme="minorHAnsi" w:hAnsiTheme="minorHAnsi" w:cstheme="minorHAnsi"/>
                            <w:color w:val="FFFFFF" w:themeColor="background1"/>
                            <w:sz w:val="16"/>
                            <w:szCs w:val="16"/>
                          </w:rPr>
                          <w:t>Dirección de Gestión de la Calidad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>
      <w:rPr>
        <w:rFonts w:ascii="Arial" w:eastAsia="Arial" w:hAnsi="Arial" w:cs="Arial"/>
        <w:noProof/>
        <w:color w:val="000000"/>
        <w:sz w:val="16"/>
        <w:szCs w:val="16"/>
      </w:rPr>
      <w:drawing>
        <wp:anchor distT="0" distB="0" distL="114300" distR="114300" simplePos="0" relativeHeight="251657216" behindDoc="1" locked="0" layoutInCell="1" allowOverlap="1" wp14:anchorId="281F124E" wp14:editId="4B0E11A1">
          <wp:simplePos x="0" y="0"/>
          <wp:positionH relativeFrom="column">
            <wp:posOffset>-890157</wp:posOffset>
          </wp:positionH>
          <wp:positionV relativeFrom="paragraph">
            <wp:posOffset>-439941</wp:posOffset>
          </wp:positionV>
          <wp:extent cx="7756447" cy="10037852"/>
          <wp:effectExtent l="0" t="0" r="381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nual_Mesa de trabajo 1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534" cy="1004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BC57E9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  <w:p w14:paraId="4F855525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  <w:p w14:paraId="49203B91" w14:textId="77777777" w:rsidR="001E5ACA" w:rsidRDefault="001E5ACA">
    <w:pPr>
      <w:pBdr>
        <w:top w:val="nil"/>
        <w:left w:val="nil"/>
        <w:bottom w:val="nil"/>
        <w:right w:val="nil"/>
        <w:between w:val="nil"/>
      </w:pBdr>
      <w:jc w:val="both"/>
      <w:rPr>
        <w:rFonts w:ascii="Arial" w:eastAsia="Arial" w:hAnsi="Arial" w:cs="Arial"/>
        <w:color w:val="000000"/>
        <w:sz w:val="16"/>
        <w:szCs w:val="16"/>
      </w:rPr>
    </w:pPr>
  </w:p>
  <w:p w14:paraId="7499FC52" w14:textId="77777777" w:rsidR="001E5ACA" w:rsidRDefault="001E5ACA">
    <w:pPr>
      <w:pBdr>
        <w:top w:val="nil"/>
        <w:left w:val="nil"/>
        <w:bottom w:val="nil"/>
        <w:right w:val="nil"/>
        <w:between w:val="nil"/>
      </w:pBdr>
      <w:jc w:val="both"/>
      <w:rPr>
        <w:rFonts w:ascii="Arial" w:eastAsia="Arial" w:hAnsi="Arial" w:cs="Arial"/>
        <w:color w:val="000000"/>
        <w:sz w:val="16"/>
        <w:szCs w:val="16"/>
      </w:rPr>
    </w:pPr>
  </w:p>
  <w:p w14:paraId="5271BD0A" w14:textId="77777777" w:rsidR="001E5ACA" w:rsidRDefault="001E5ACA">
    <w:pPr>
      <w:pBdr>
        <w:top w:val="nil"/>
        <w:left w:val="nil"/>
        <w:bottom w:val="nil"/>
        <w:right w:val="nil"/>
        <w:between w:val="nil"/>
      </w:pBdr>
      <w:jc w:val="both"/>
      <w:rPr>
        <w:rFonts w:ascii="Arial" w:eastAsia="Arial" w:hAnsi="Arial" w:cs="Arial"/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313D3" w14:textId="5FE2AF8F" w:rsidR="001E5ACA" w:rsidRDefault="003A43F4">
    <w:pPr>
      <w:pBdr>
        <w:top w:val="nil"/>
        <w:left w:val="nil"/>
        <w:bottom w:val="nil"/>
        <w:right w:val="nil"/>
        <w:between w:val="nil"/>
      </w:pBdr>
      <w:tabs>
        <w:tab w:val="right" w:pos="9404"/>
      </w:tabs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noProof/>
        <w:color w:val="000000"/>
      </w:rPr>
      <w:drawing>
        <wp:anchor distT="0" distB="0" distL="114300" distR="114300" simplePos="0" relativeHeight="251655168" behindDoc="1" locked="0" layoutInCell="1" allowOverlap="1" wp14:anchorId="75C7186A" wp14:editId="7C094566">
          <wp:simplePos x="0" y="0"/>
          <wp:positionH relativeFrom="column">
            <wp:posOffset>-879882</wp:posOffset>
          </wp:positionH>
          <wp:positionV relativeFrom="paragraph">
            <wp:posOffset>-439941</wp:posOffset>
          </wp:positionV>
          <wp:extent cx="7748508" cy="10027578"/>
          <wp:effectExtent l="0" t="0" r="0" b="571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nual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08" cy="10027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6618">
      <w:rPr>
        <w:rFonts w:ascii="Arial" w:eastAsia="Arial" w:hAnsi="Arial" w:cs="Arial"/>
        <w:b/>
        <w:noProof/>
        <w:color w:val="000000"/>
      </w:rPr>
      <w:drawing>
        <wp:anchor distT="0" distB="0" distL="114300" distR="114300" simplePos="0" relativeHeight="251656192" behindDoc="1" locked="0" layoutInCell="1" allowOverlap="1" wp14:anchorId="75C7186A" wp14:editId="7C094566">
          <wp:simplePos x="0" y="0"/>
          <wp:positionH relativeFrom="column">
            <wp:posOffset>-879882</wp:posOffset>
          </wp:positionH>
          <wp:positionV relativeFrom="paragraph">
            <wp:posOffset>-439941</wp:posOffset>
          </wp:positionV>
          <wp:extent cx="7748508" cy="10027578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nual_Mesa de trabajo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08" cy="100275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43D1">
      <w:rPr>
        <w:rFonts w:ascii="Arial" w:eastAsia="Arial" w:hAnsi="Arial" w:cs="Arial"/>
        <w:b/>
        <w:color w:val="000000"/>
      </w:rPr>
      <w:tab/>
    </w:r>
  </w:p>
  <w:p w14:paraId="492C80D6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right" w:pos="9404"/>
      </w:tabs>
      <w:rPr>
        <w:rFonts w:ascii="Arial" w:eastAsia="Arial" w:hAnsi="Arial" w:cs="Arial"/>
        <w:b/>
        <w:color w:val="000000"/>
      </w:rPr>
    </w:pPr>
  </w:p>
  <w:p w14:paraId="4B575CE5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right" w:pos="9404"/>
      </w:tabs>
      <w:rPr>
        <w:rFonts w:ascii="Arial" w:eastAsia="Arial" w:hAnsi="Arial" w:cs="Arial"/>
        <w:b/>
        <w:color w:val="000000"/>
      </w:rPr>
    </w:pPr>
  </w:p>
  <w:p w14:paraId="71939E25" w14:textId="77777777" w:rsidR="001E5ACA" w:rsidRDefault="001E5ACA">
    <w:pPr>
      <w:pBdr>
        <w:top w:val="nil"/>
        <w:left w:val="nil"/>
        <w:bottom w:val="nil"/>
        <w:right w:val="nil"/>
        <w:between w:val="nil"/>
      </w:pBdr>
      <w:jc w:val="right"/>
      <w:rPr>
        <w:rFonts w:ascii="Arial" w:eastAsia="Arial" w:hAnsi="Arial" w:cs="Arial"/>
        <w:b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E9F33" w14:textId="77777777" w:rsidR="001E5ACA" w:rsidRDefault="00C02C3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noProof/>
        <w:color w:val="000000"/>
        <w:sz w:val="16"/>
        <w:szCs w:val="16"/>
      </w:rPr>
      <w:drawing>
        <wp:anchor distT="0" distB="0" distL="114300" distR="114300" simplePos="0" relativeHeight="251660288" behindDoc="1" locked="0" layoutInCell="1" allowOverlap="1" wp14:anchorId="1A2B21AA" wp14:editId="03B727D7">
          <wp:simplePos x="0" y="0"/>
          <wp:positionH relativeFrom="column">
            <wp:posOffset>-952681</wp:posOffset>
          </wp:positionH>
          <wp:positionV relativeFrom="paragraph">
            <wp:posOffset>-397965</wp:posOffset>
          </wp:positionV>
          <wp:extent cx="10058400" cy="7772325"/>
          <wp:effectExtent l="0" t="0" r="0" b="635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Rediseño_Manual de Organización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3EC0" w:rsidRPr="00EA3EC0">
      <w:rPr>
        <w:rFonts w:ascii="Arial" w:eastAsia="Arial" w:hAnsi="Arial" w:cs="Arial"/>
        <w:noProof/>
        <w:color w:val="000000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80159C" wp14:editId="60C9C57B">
              <wp:simplePos x="0" y="0"/>
              <wp:positionH relativeFrom="column">
                <wp:posOffset>-702660</wp:posOffset>
              </wp:positionH>
              <wp:positionV relativeFrom="paragraph">
                <wp:posOffset>-184614</wp:posOffset>
              </wp:positionV>
              <wp:extent cx="5753529" cy="24658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3529" cy="246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EC0FBD6" w14:textId="12CEC084" w:rsidR="00EA3EC0" w:rsidRPr="003A43F4" w:rsidRDefault="00EA3EC0" w:rsidP="00EA3EC0">
                          <w:pPr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</w:pPr>
                          <w:r w:rsidRPr="003A43F4">
                            <w:rPr>
                              <w:rFonts w:ascii="Calibri" w:hAnsi="Calibri" w:cs="Calibri"/>
                              <w:color w:val="FFFFFF" w:themeColor="background1"/>
                              <w:sz w:val="16"/>
                              <w:szCs w:val="16"/>
                              <w:lang w:val="es-ES"/>
                            </w:rPr>
                            <w:t xml:space="preserve">Manual de Organización de la </w:t>
                          </w:r>
                          <w:sdt>
                            <w:sdtPr>
                              <w:rPr>
                                <w:rStyle w:val="Estilo17"/>
                                <w:rFonts w:asciiTheme="minorHAnsi" w:hAnsiTheme="minorHAnsi" w:cstheme="minorHAnsi"/>
                                <w:color w:val="FFFFFF" w:themeColor="background1"/>
                                <w:sz w:val="16"/>
                                <w:szCs w:val="16"/>
                              </w:rPr>
                              <w:alias w:val="Denominación de la dependencia"/>
                              <w:tag w:val="Denominación de la dependencia"/>
                              <w:id w:val="2112854106"/>
                              <w:dropDownList>
                                <w:listItem w:value="Elija un elemento."/>
                                <w:listItem w:displayText="Administración Centro Cultural la Garza" w:value="Administración Centro Cultural la Garza"/>
                                <w:listItem w:displayText="Administración de Ciudad del Conocimiento" w:value="Administración de Ciudad del Conocimiento"/>
                                <w:listItem w:displayText="Administración de las Torres de Rectoría" w:value="Administración de las Torres de Rectoría"/>
                                <w:listItem w:displayText="Centro de Educación Continua y a Distancia" w:value="Centro de Educación Continua y a Distancia"/>
                                <w:listItem w:displayText="Centro de Lenguas" w:value="Centro de Lenguas"/>
                                <w:listItem w:displayText="Colegio de Posgrado" w:value="Colegio de Posgrado"/>
                                <w:listItem w:displayText="Contraloría General" w:value="Contraloría General"/>
                                <w:listItem w:displayText="Coordinación de Administración y Finanzas" w:value="Coordinación de Administración y Finanzas"/>
                                <w:listItem w:displayText="Defensor Universitario" w:value="Defensor Universitario"/>
                                <w:listItem w:displayText="Dirección de Administración de Personal" w:value="Dirección de Administración de Personal"/>
                                <w:listItem w:displayText="Dirección de Administración Escolar" w:value="Dirección de Administración Escolar"/>
                                <w:listItem w:displayText="Dirección de Archivo General" w:value="Dirección de Archivo General"/>
                                <w:listItem w:displayText="Dirección de Autoaprendizaje de Idiomas" w:value="Dirección de Autoaprendizaje de Idiomas"/>
                                <w:listItem w:displayText="Dirección de Becas" w:value="Dirección de Becas"/>
                                <w:listItem w:displayText="Dirección de Bibliotecas y Centro de Información" w:value="Dirección de Bibliotecas y Centro de Información"/>
                                <w:listItem w:displayText="Dirección de Bioterio" w:value="Dirección de Bioterio"/>
                                <w:listItem w:displayText="Dirección de Comunicación Social" w:value="Dirección de Comunicación Social"/>
                                <w:listItem w:displayText="Dirección de Control Presupuestal" w:value="Dirección de Control Presupuestal"/>
                                <w:listItem w:displayText="Dirección de Desarrollo de Capital Humano para la Investigación" w:value="Dirección de Desarrollo de Capital Humano para la Investigación"/>
                                <w:listItem w:displayText="Dirección de Desarrollo e Innovación" w:value="Dirección de Desarrollo e Innovación"/>
                                <w:listItem w:displayText="Dirección de Divulgación de la Ciencia" w:value="Dirección de Divulgación de la Ciencia"/>
                                <w:listItem w:displayText="Dirección de Ediciones y Publicaciones" w:value="Dirección de Ediciones y Publicaciones"/>
                                <w:listItem w:displayText="Dirección de Editorial Universitaria" w:value="Dirección de Editorial Universitaria"/>
                                <w:listItem w:displayText="Dirección de Educación Media Superior " w:value="Dirección de Educación Media Superior "/>
                                <w:listItem w:displayText="Dirección de Educación Superior" w:value="Dirección de Educación Superior"/>
                                <w:listItem w:displayText="Dirección de Enlace Institucional" w:value="Dirección de Enlace Institucional"/>
                                <w:listItem w:displayText="Dirección de Estudios de Pertinencia, Factibilidad y Viabilidad" w:value="Dirección de Estudios de Pertinencia, Factibilidad y Viabilidad"/>
                                <w:listItem w:displayText="Dirección de Estudios Estratégicos y Desarrollo Institucional" w:value="Dirección de Estudios Estratégicos y Desarrollo Institucional"/>
                                <w:listItem w:displayText="Dirección de Eventos Especiales" w:value="Dirección de Eventos Especiales"/>
                                <w:listItem w:displayText="Dirección de Fomento a la Lectura" w:value="Dirección de Fomento a la Lectura"/>
                                <w:listItem w:displayText="Dirección de Gestión de la Calidad" w:value="Dirección de Gestión de la Calidad"/>
                                <w:listItem w:displayText="Dirección de Mantenimiento" w:value="Dirección de Mantenimiento"/>
                                <w:listItem w:displayText="Dirección de Imagen y Mercadotecnia" w:value="Dirección de Imagen y Mercadotecnia"/>
                                <w:listItem w:displayText="Dirección de Información y Sistemas" w:value="Dirección de Información y Sistemas"/>
                                <w:listItem w:displayText="Dirección de Innovación Académica" w:value="Dirección de Innovación Académica"/>
                                <w:listItem w:displayText="Dirección de Internacionalización" w:value="Dirección de Internacionalización"/>
                                <w:listItem w:displayText="Dirección de Investigación " w:value="Dirección de Investigación "/>
                                <w:listItem w:displayText="Dirección de Laboratorios" w:value="Dirección de Laboratorios"/>
                                <w:listItem w:displayText="Dirección de Promoción Cultural" w:value="Dirección de Promoción Cultural"/>
                                <w:listItem w:displayText="Dirección de Promoción Deportiva" w:value="Dirección de Promoción Deportiva"/>
                                <w:listItem w:displayText="Dirección de Protección Civil Universitaria" w:value="Dirección de Protección Civil Universitaria"/>
                                <w:listItem w:displayText="Dirección de Protección Universitaria" w:value="Dirección de Protección Universitaria"/>
                                <w:listItem w:displayText="Dirección de Proyectos y Obras" w:value="Dirección de Proyectos y Obras"/>
                                <w:listItem w:displayText="Dirección de Recursos Financieros" w:value="Dirección de Recursos Financieros"/>
                                <w:listItem w:displayText="Dirección de Recursos Materiales, Adquisiciones, Arrandamiento y Servicios" w:value="Dirección de Recursos Materiales, Adquisiciones, Arrandamiento y Servicios"/>
                                <w:listItem w:displayText="Dirección de Relaciones Interinstitucionales" w:value="Dirección de Relaciones Interinstitucionales"/>
                                <w:listItem w:displayText="Dirección de Relaciones Internacionales e Intercambio Académico" w:value="Dirección de Relaciones Internacionales e Intercambio Académico"/>
                                <w:listItem w:displayText="Dirección de Relaciones Públicas" w:value="Dirección de Relaciones Públicas"/>
                                <w:listItem w:displayText="Dirección de Servicio Médico Universitario" w:value="Dirección de Servicio Médico Universitario"/>
                                <w:listItem w:displayText="Dirección de Servicio Social, Prácticas Profesionales y Vinculación Laboral" w:value="Dirección de Servicio Social, Prácticas Profesionales y Vinculación Laboral"/>
                                <w:listItem w:displayText="Dirección de Servicios Académicos" w:value="Dirección de Servicios Académicos"/>
                                <w:listItem w:displayText="Dirección de Sistema Universitario de Radio y Televisión" w:value="Dirección de Sistema Universitario de Radio y Televisión"/>
                                <w:listItem w:displayText="Dirección de Superación Académica" w:value="Dirección de Superación Académica"/>
                                <w:listItem w:displayText="Dirección de Tecnologías Web y Webometría" w:value="Dirección de Tecnologías Web y Webometría"/>
                                <w:listItem w:displayText="Dirección de Transferencia de Tecnología" w:value="Dirección de Transferencia de Tecnología"/>
                                <w:listItem w:displayText="Dirección de Tutorías" w:value="Dirección de Tutorías"/>
                                <w:listItem w:displayText="Dirección de Vinculación Con Egresados" w:value="Dirección de Vinculación Con Egresados"/>
                                <w:listItem w:displayText="Dirección del Centro Computo Académico" w:value="Dirección del Centro Computo Académico"/>
                                <w:listItem w:displayText="Dirección del FINI" w:value="Dirección del FINI"/>
                                <w:listItem w:displayText="Dirección del Parque Científico y Tecnológico" w:value="Dirección del Parque Científico y Tecnológico"/>
                                <w:listItem w:displayText="Dirección General de Comunicación social" w:value="Dirección General de Comunicación social"/>
                                <w:listItem w:displayText="Dirección General de Evaluación" w:value="Dirección General de Evaluación"/>
                                <w:listItem w:displayText="Dirección General de Planeación" w:value="Dirección General de Planeación"/>
                                <w:listItem w:displayText="Dirección General Jurídica" w:value="Dirección General Jurídica"/>
                                <w:listItem w:displayText="División Académica " w:value="División Académica "/>
                                <w:listItem w:displayText="División de Extensión de la Cultura" w:value="División de Extensión de la Cultura"/>
                                <w:listItem w:displayText="División de Investigación Desarrollo e Innovación" w:value="División de Investigación Desarrollo e Innovación"/>
                                <w:listItem w:displayText="División de Vinculación e Internacionalización" w:value="División de Vinculación e Internacionalización"/>
                                <w:listItem w:displayText="Escuela Preparatoria No. 1" w:value="Escuela Preparatoria No. 1"/>
                                <w:listItem w:displayText="Escuela Preparatoria No. 2" w:value="Escuela Preparatoria No. 2"/>
                                <w:listItem w:displayText="Escuela Preparatoria No. 3" w:value="Escuela Preparatoria No. 3"/>
                                <w:listItem w:displayText="Escuela Preparatoria No. 4" w:value="Escuela Preparatoria No. 4"/>
                                <w:listItem w:displayText="Escuela Preparatoria No. 5" w:value="Escuela Preparatoria No. 5"/>
                                <w:listItem w:displayText="Escuela Preparatoria No. 6" w:value="Escuela Preparatoria No. 6"/>
                                <w:listItem w:displayText="Escuela Preparatoria No. 7" w:value="Escuela Preparatoria No. 7"/>
                                <w:listItem w:displayText="Escuela Superior De Actopan" w:value="Escuela Superior De Actopan"/>
                                <w:listItem w:displayText="Escuela Superior De Apan" w:value="Escuela Superior De Apan"/>
                                <w:listItem w:displayText="Escuela Superior De Atotonilco De Tula" w:value="Escuela Superior De Atotonilco De Tula"/>
                                <w:listItem w:displayText="Escuela Superior De Cd. Sahagún" w:value="Escuela Superior De Cd. Sahagún"/>
                                <w:listItem w:displayText="Escuela Superior De Huejutla" w:value="Escuela Superior De Huejutla"/>
                                <w:listItem w:displayText="Escuela Superior De Tepeji Del Río" w:value="Escuela Superior De Tepeji Del Río"/>
                                <w:listItem w:displayText="Escuela Superior De Tizayuca" w:value="Escuela Superior De Tizayuca"/>
                                <w:listItem w:displayText="Escuela Superior De Tlahuelilpan " w:value="Escuela Superior De Tlahuelilpan "/>
                                <w:listItem w:displayText="Escuela Superior De Zimapán" w:value="Escuela Superior De Zimapán"/>
                                <w:listItem w:displayText="Feria Universitaria del Libro" w:value="Feria Universitaria del Libro"/>
                                <w:listItem w:displayText="Instituto de Artes" w:value="Instituto de Artes"/>
                                <w:listItem w:displayText="Instituto de Ciencias Agropecuarias" w:value="Instituto de Ciencias Agropecuarias"/>
                                <w:listItem w:displayText="Instituto de Ciencias Básicas e Ingeniería" w:value="Instituto de Ciencias Básicas e Ingeniería"/>
                                <w:listItem w:displayText="Instituto de Ciencias de la Salud" w:value="Instituto de Ciencias de la Salud"/>
                                <w:listItem w:displayText="Instituto de Ciencias Económico Administrativa" w:value="Instituto de Ciencias Económico Administrativa"/>
                                <w:listItem w:displayText="Instituto de Ciencias Sociales y Humanidades" w:value="Instituto de Ciencias Sociales y Humanidades"/>
                                <w:listItem w:displayText="Rectoría" w:value="Rectoría"/>
                                <w:listItem w:displayText="Secretaría General" w:value="Secretaría General"/>
                                <w:listItem w:displayText="Unidad de Transparencia" w:value="Unidad de Transparencia"/>
                              </w:dropDownList>
                            </w:sdtPr>
                            <w:sdtEndPr>
                              <w:rPr>
                                <w:rStyle w:val="Fuentedeprrafopredeter"/>
                              </w:rPr>
                            </w:sdtEndPr>
                            <w:sdtContent>
                              <w:r w:rsidR="00BC3F8C">
                                <w:rPr>
                                  <w:rStyle w:val="Estilo17"/>
                                  <w:rFonts w:asciiTheme="minorHAnsi" w:hAnsiTheme="minorHAnsi" w:cstheme="minorHAnsi"/>
                                  <w:color w:val="FFFFFF" w:themeColor="background1"/>
                                  <w:sz w:val="16"/>
                                  <w:szCs w:val="16"/>
                                </w:rPr>
                                <w:t>Dirección de Gestión de la Calidad</w:t>
                              </w:r>
                            </w:sdtContent>
                          </w:sdt>
                        </w:p>
                        <w:p w14:paraId="6C8A1436" w14:textId="77777777" w:rsidR="00EA3EC0" w:rsidRPr="003A43F4" w:rsidRDefault="00EA3EC0" w:rsidP="00EA3EC0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0159C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4" type="#_x0000_t202" style="position:absolute;margin-left:-55.35pt;margin-top:-14.55pt;width:453.05pt;height:1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" filled="f" stroked="f" strokeweight=".5pt">
              <v:textbox>
                <w:txbxContent>
                  <w:p w14:paraId="1EC0FBD6" w14:textId="12CEC084" w:rsidR="00EA3EC0" w:rsidRPr="003A43F4" w:rsidRDefault="00EA3EC0" w:rsidP="00EA3EC0">
                    <w:pPr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</w:pPr>
                    <w:r w:rsidRPr="003A43F4">
                      <w:rPr>
                        <w:rFonts w:ascii="Calibri" w:hAnsi="Calibri" w:cs="Calibri"/>
                        <w:color w:val="FFFFFF" w:themeColor="background1"/>
                        <w:sz w:val="16"/>
                        <w:szCs w:val="16"/>
                        <w:lang w:val="es-ES"/>
                      </w:rPr>
                      <w:t xml:space="preserve">Manual de Organización de la </w:t>
                    </w:r>
                    <w:sdt>
                      <w:sdtPr>
                        <w:rPr>
                          <w:rStyle w:val="Estilo17"/>
                          <w:rFonts w:asciiTheme="minorHAnsi" w:hAnsiTheme="minorHAnsi" w:cstheme="minorHAnsi"/>
                          <w:color w:val="FFFFFF" w:themeColor="background1"/>
                          <w:sz w:val="16"/>
                          <w:szCs w:val="16"/>
                        </w:rPr>
                        <w:alias w:val="Denominación de la dependencia"/>
                        <w:tag w:val="Denominación de la dependencia"/>
                        <w:id w:val="2112854106"/>
                        <w:dropDownList>
                          <w:listItem w:value="Elija un elemento."/>
                          <w:listItem w:displayText="Administración Centro Cultural la Garza" w:value="Administración Centro Cultural la Garza"/>
                          <w:listItem w:displayText="Administración de Ciudad del Conocimiento" w:value="Administración de Ciudad del Conocimiento"/>
                          <w:listItem w:displayText="Administración de las Torres de Rectoría" w:value="Administración de las Torres de Rectoría"/>
                          <w:listItem w:displayText="Centro de Educación Continua y a Distancia" w:value="Centro de Educación Continua y a Distancia"/>
                          <w:listItem w:displayText="Centro de Lenguas" w:value="Centro de Lenguas"/>
                          <w:listItem w:displayText="Colegio de Posgrado" w:value="Colegio de Posgrado"/>
                          <w:listItem w:displayText="Contraloría General" w:value="Contraloría General"/>
                          <w:listItem w:displayText="Coordinación de Administración y Finanzas" w:value="Coordinación de Administración y Finanzas"/>
                          <w:listItem w:displayText="Defensor Universitario" w:value="Defensor Universitario"/>
                          <w:listItem w:displayText="Dirección de Administración de Personal" w:value="Dirección de Administración de Personal"/>
                          <w:listItem w:displayText="Dirección de Administración Escolar" w:value="Dirección de Administración Escolar"/>
                          <w:listItem w:displayText="Dirección de Archivo General" w:value="Dirección de Archivo General"/>
                          <w:listItem w:displayText="Dirección de Autoaprendizaje de Idiomas" w:value="Dirección de Autoaprendizaje de Idiomas"/>
                          <w:listItem w:displayText="Dirección de Becas" w:value="Dirección de Becas"/>
                          <w:listItem w:displayText="Dirección de Bibliotecas y Centro de Información" w:value="Dirección de Bibliotecas y Centro de Información"/>
                          <w:listItem w:displayText="Dirección de Bioterio" w:value="Dirección de Bioterio"/>
                          <w:listItem w:displayText="Dirección de Comunicación Social" w:value="Dirección de Comunicación Social"/>
                          <w:listItem w:displayText="Dirección de Control Presupuestal" w:value="Dirección de Control Presupuestal"/>
                          <w:listItem w:displayText="Dirección de Desarrollo de Capital Humano para la Investigación" w:value="Dirección de Desarrollo de Capital Humano para la Investigación"/>
                          <w:listItem w:displayText="Dirección de Desarrollo e Innovación" w:value="Dirección de Desarrollo e Innovación"/>
                          <w:listItem w:displayText="Dirección de Divulgación de la Ciencia" w:value="Dirección de Divulgación de la Ciencia"/>
                          <w:listItem w:displayText="Dirección de Ediciones y Publicaciones" w:value="Dirección de Ediciones y Publicaciones"/>
                          <w:listItem w:displayText="Dirección de Editorial Universitaria" w:value="Dirección de Editorial Universitaria"/>
                          <w:listItem w:displayText="Dirección de Educación Media Superior " w:value="Dirección de Educación Media Superior "/>
                          <w:listItem w:displayText="Dirección de Educación Superior" w:value="Dirección de Educación Superior"/>
                          <w:listItem w:displayText="Dirección de Enlace Institucional" w:value="Dirección de Enlace Institucional"/>
                          <w:listItem w:displayText="Dirección de Estudios de Pertinencia, Factibilidad y Viabilidad" w:value="Dirección de Estudios de Pertinencia, Factibilidad y Viabilidad"/>
                          <w:listItem w:displayText="Dirección de Estudios Estratégicos y Desarrollo Institucional" w:value="Dirección de Estudios Estratégicos y Desarrollo Institucional"/>
                          <w:listItem w:displayText="Dirección de Eventos Especiales" w:value="Dirección de Eventos Especiales"/>
                          <w:listItem w:displayText="Dirección de Fomento a la Lectura" w:value="Dirección de Fomento a la Lectura"/>
                          <w:listItem w:displayText="Dirección de Gestión de la Calidad" w:value="Dirección de Gestión de la Calidad"/>
                          <w:listItem w:displayText="Dirección de Mantenimiento" w:value="Dirección de Mantenimiento"/>
                          <w:listItem w:displayText="Dirección de Imagen y Mercadotecnia" w:value="Dirección de Imagen y Mercadotecnia"/>
                          <w:listItem w:displayText="Dirección de Información y Sistemas" w:value="Dirección de Información y Sistemas"/>
                          <w:listItem w:displayText="Dirección de Innovación Académica" w:value="Dirección de Innovación Académica"/>
                          <w:listItem w:displayText="Dirección de Internacionalización" w:value="Dirección de Internacionalización"/>
                          <w:listItem w:displayText="Dirección de Investigación " w:value="Dirección de Investigación "/>
                          <w:listItem w:displayText="Dirección de Laboratorios" w:value="Dirección de Laboratorios"/>
                          <w:listItem w:displayText="Dirección de Promoción Cultural" w:value="Dirección de Promoción Cultural"/>
                          <w:listItem w:displayText="Dirección de Promoción Deportiva" w:value="Dirección de Promoción Deportiva"/>
                          <w:listItem w:displayText="Dirección de Protección Civil Universitaria" w:value="Dirección de Protección Civil Universitaria"/>
                          <w:listItem w:displayText="Dirección de Protección Universitaria" w:value="Dirección de Protección Universitaria"/>
                          <w:listItem w:displayText="Dirección de Proyectos y Obras" w:value="Dirección de Proyectos y Obras"/>
                          <w:listItem w:displayText="Dirección de Recursos Financieros" w:value="Dirección de Recursos Financieros"/>
                          <w:listItem w:displayText="Dirección de Recursos Materiales, Adquisiciones, Arrandamiento y Servicios" w:value="Dirección de Recursos Materiales, Adquisiciones, Arrandamiento y Servicios"/>
                          <w:listItem w:displayText="Dirección de Relaciones Interinstitucionales" w:value="Dirección de Relaciones Interinstitucionales"/>
                          <w:listItem w:displayText="Dirección de Relaciones Internacionales e Intercambio Académico" w:value="Dirección de Relaciones Internacionales e Intercambio Académico"/>
                          <w:listItem w:displayText="Dirección de Relaciones Públicas" w:value="Dirección de Relaciones Públicas"/>
                          <w:listItem w:displayText="Dirección de Servicio Médico Universitario" w:value="Dirección de Servicio Médico Universitario"/>
                          <w:listItem w:displayText="Dirección de Servicio Social, Prácticas Profesionales y Vinculación Laboral" w:value="Dirección de Servicio Social, Prácticas Profesionales y Vinculación Laboral"/>
                          <w:listItem w:displayText="Dirección de Servicios Académicos" w:value="Dirección de Servicios Académicos"/>
                          <w:listItem w:displayText="Dirección de Sistema Universitario de Radio y Televisión" w:value="Dirección de Sistema Universitario de Radio y Televisión"/>
                          <w:listItem w:displayText="Dirección de Superación Académica" w:value="Dirección de Superación Académica"/>
                          <w:listItem w:displayText="Dirección de Tecnologías Web y Webometría" w:value="Dirección de Tecnologías Web y Webometría"/>
                          <w:listItem w:displayText="Dirección de Transferencia de Tecnología" w:value="Dirección de Transferencia de Tecnología"/>
                          <w:listItem w:displayText="Dirección de Tutorías" w:value="Dirección de Tutorías"/>
                          <w:listItem w:displayText="Dirección de Vinculación Con Egresados" w:value="Dirección de Vinculación Con Egresados"/>
                          <w:listItem w:displayText="Dirección del Centro Computo Académico" w:value="Dirección del Centro Computo Académico"/>
                          <w:listItem w:displayText="Dirección del FINI" w:value="Dirección del FINI"/>
                          <w:listItem w:displayText="Dirección del Parque Científico y Tecnológico" w:value="Dirección del Parque Científico y Tecnológico"/>
                          <w:listItem w:displayText="Dirección General de Comunicación social" w:value="Dirección General de Comunicación social"/>
                          <w:listItem w:displayText="Dirección General de Evaluación" w:value="Dirección General de Evaluación"/>
                          <w:listItem w:displayText="Dirección General de Planeación" w:value="Dirección General de Planeación"/>
                          <w:listItem w:displayText="Dirección General Jurídica" w:value="Dirección General Jurídica"/>
                          <w:listItem w:displayText="División Académica " w:value="División Académica "/>
                          <w:listItem w:displayText="División de Extensión de la Cultura" w:value="División de Extensión de la Cultura"/>
                          <w:listItem w:displayText="División de Investigación Desarrollo e Innovación" w:value="División de Investigación Desarrollo e Innovación"/>
                          <w:listItem w:displayText="División de Vinculación e Internacionalización" w:value="División de Vinculación e Internacionalización"/>
                          <w:listItem w:displayText="Escuela Preparatoria No. 1" w:value="Escuela Preparatoria No. 1"/>
                          <w:listItem w:displayText="Escuela Preparatoria No. 2" w:value="Escuela Preparatoria No. 2"/>
                          <w:listItem w:displayText="Escuela Preparatoria No. 3" w:value="Escuela Preparatoria No. 3"/>
                          <w:listItem w:displayText="Escuela Preparatoria No. 4" w:value="Escuela Preparatoria No. 4"/>
                          <w:listItem w:displayText="Escuela Preparatoria No. 5" w:value="Escuela Preparatoria No. 5"/>
                          <w:listItem w:displayText="Escuela Preparatoria No. 6" w:value="Escuela Preparatoria No. 6"/>
                          <w:listItem w:displayText="Escuela Preparatoria No. 7" w:value="Escuela Preparatoria No. 7"/>
                          <w:listItem w:displayText="Escuela Superior De Actopan" w:value="Escuela Superior De Actopan"/>
                          <w:listItem w:displayText="Escuela Superior De Apan" w:value="Escuela Superior De Apan"/>
                          <w:listItem w:displayText="Escuela Superior De Atotonilco De Tula" w:value="Escuela Superior De Atotonilco De Tula"/>
                          <w:listItem w:displayText="Escuela Superior De Cd. Sahagún" w:value="Escuela Superior De Cd. Sahagún"/>
                          <w:listItem w:displayText="Escuela Superior De Huejutla" w:value="Escuela Superior De Huejutla"/>
                          <w:listItem w:displayText="Escuela Superior De Tepeji Del Río" w:value="Escuela Superior De Tepeji Del Río"/>
                          <w:listItem w:displayText="Escuela Superior De Tizayuca" w:value="Escuela Superior De Tizayuca"/>
                          <w:listItem w:displayText="Escuela Superior De Tlahuelilpan " w:value="Escuela Superior De Tlahuelilpan "/>
                          <w:listItem w:displayText="Escuela Superior De Zimapán" w:value="Escuela Superior De Zimapán"/>
                          <w:listItem w:displayText="Feria Universitaria del Libro" w:value="Feria Universitaria del Libro"/>
                          <w:listItem w:displayText="Instituto de Artes" w:value="Instituto de Artes"/>
                          <w:listItem w:displayText="Instituto de Ciencias Agropecuarias" w:value="Instituto de Ciencias Agropecuarias"/>
                          <w:listItem w:displayText="Instituto de Ciencias Básicas e Ingeniería" w:value="Instituto de Ciencias Básicas e Ingeniería"/>
                          <w:listItem w:displayText="Instituto de Ciencias de la Salud" w:value="Instituto de Ciencias de la Salud"/>
                          <w:listItem w:displayText="Instituto de Ciencias Económico Administrativa" w:value="Instituto de Ciencias Económico Administrativa"/>
                          <w:listItem w:displayText="Instituto de Ciencias Sociales y Humanidades" w:value="Instituto de Ciencias Sociales y Humanidades"/>
                          <w:listItem w:displayText="Rectoría" w:value="Rectoría"/>
                          <w:listItem w:displayText="Secretaría General" w:value="Secretaría General"/>
                          <w:listItem w:displayText="Unidad de Transparencia" w:value="Unidad de Transparencia"/>
                        </w:dropDownList>
                      </w:sdtPr>
                      <w:sdtEndPr>
                        <w:rPr>
                          <w:rStyle w:val="Fuentedeprrafopredeter"/>
                        </w:rPr>
                      </w:sdtEndPr>
                      <w:sdtContent>
                        <w:r w:rsidR="00BC3F8C">
                          <w:rPr>
                            <w:rStyle w:val="Estilo17"/>
                            <w:rFonts w:asciiTheme="minorHAnsi" w:hAnsiTheme="minorHAnsi" w:cstheme="minorHAnsi"/>
                            <w:color w:val="FFFFFF" w:themeColor="background1"/>
                            <w:sz w:val="16"/>
                            <w:szCs w:val="16"/>
                          </w:rPr>
                          <w:t>Dirección de Gestión de la Calidad</w:t>
                        </w:r>
                      </w:sdtContent>
                    </w:sdt>
                  </w:p>
                  <w:p w14:paraId="6C8A1436" w14:textId="77777777" w:rsidR="00EA3EC0" w:rsidRPr="003A43F4" w:rsidRDefault="00EA3EC0" w:rsidP="00EA3EC0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35E3EE5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  <w:p w14:paraId="419FA917" w14:textId="77777777" w:rsidR="001E5ACA" w:rsidRDefault="001E5AC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Arial" w:eastAsia="Arial" w:hAnsi="Arial" w:cs="Arial"/>
        <w:color w:val="000000"/>
        <w:sz w:val="16"/>
        <w:szCs w:val="16"/>
      </w:rPr>
    </w:pPr>
  </w:p>
  <w:p w14:paraId="25269F4A" w14:textId="77777777" w:rsidR="001E5ACA" w:rsidRDefault="001E5ACA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16"/>
        <w:szCs w:val="16"/>
      </w:rPr>
    </w:pPr>
  </w:p>
  <w:p w14:paraId="55B99BBE" w14:textId="77777777" w:rsidR="001E5ACA" w:rsidRDefault="001E5ACA">
    <w:pPr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50056F6"/>
    <w:multiLevelType w:val="hybridMultilevel"/>
    <w:tmpl w:val="8BFA3D1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690BC7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4A83151"/>
    <w:multiLevelType w:val="multilevel"/>
    <w:tmpl w:val="43E8AAB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4D3A18"/>
    <w:multiLevelType w:val="multilevel"/>
    <w:tmpl w:val="ADBCA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812D39"/>
    <w:multiLevelType w:val="multilevel"/>
    <w:tmpl w:val="ADBCA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7501F2"/>
    <w:multiLevelType w:val="multilevel"/>
    <w:tmpl w:val="ADBCA15E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F00F7"/>
    <w:multiLevelType w:val="hybridMultilevel"/>
    <w:tmpl w:val="9BD83D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ACA"/>
    <w:rsid w:val="00016727"/>
    <w:rsid w:val="0004206C"/>
    <w:rsid w:val="00050FF2"/>
    <w:rsid w:val="00066E03"/>
    <w:rsid w:val="000C4AAC"/>
    <w:rsid w:val="000C5761"/>
    <w:rsid w:val="00167B39"/>
    <w:rsid w:val="001E5ACA"/>
    <w:rsid w:val="002E584E"/>
    <w:rsid w:val="002F5FB5"/>
    <w:rsid w:val="00385BCA"/>
    <w:rsid w:val="003A43F4"/>
    <w:rsid w:val="00417E55"/>
    <w:rsid w:val="00612157"/>
    <w:rsid w:val="00674343"/>
    <w:rsid w:val="006E3550"/>
    <w:rsid w:val="007D06A4"/>
    <w:rsid w:val="0085677F"/>
    <w:rsid w:val="00904118"/>
    <w:rsid w:val="009143D1"/>
    <w:rsid w:val="00956618"/>
    <w:rsid w:val="00972BCC"/>
    <w:rsid w:val="009A77B8"/>
    <w:rsid w:val="009C4E42"/>
    <w:rsid w:val="00AA1420"/>
    <w:rsid w:val="00AC0213"/>
    <w:rsid w:val="00B12C7B"/>
    <w:rsid w:val="00BB014A"/>
    <w:rsid w:val="00BC3F8C"/>
    <w:rsid w:val="00BC4E92"/>
    <w:rsid w:val="00C02C33"/>
    <w:rsid w:val="00CE2CC8"/>
    <w:rsid w:val="00D01C75"/>
    <w:rsid w:val="00DF484C"/>
    <w:rsid w:val="00E84D68"/>
    <w:rsid w:val="00EA3EC0"/>
    <w:rsid w:val="00F01596"/>
    <w:rsid w:val="00F73F8D"/>
    <w:rsid w:val="00FF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1DC4DCDF"/>
  <w15:docId w15:val="{E2C60A92-E771-FD47-98AD-3B3200EAA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s-MX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0D7C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06ED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06ED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rsid w:val="002D0D7C"/>
    <w:pPr>
      <w:spacing w:before="100" w:beforeAutospacing="1" w:after="100" w:afterAutospacing="1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0D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2D0D7C"/>
    <w:rPr>
      <w:rFonts w:ascii="Tahoma" w:hAnsi="Tahoma" w:cs="Tahoma"/>
      <w:sz w:val="16"/>
      <w:szCs w:val="16"/>
      <w:lang w:val="x-none" w:eastAsia="es-ES"/>
    </w:rPr>
  </w:style>
  <w:style w:type="paragraph" w:styleId="Encabezado">
    <w:name w:val="header"/>
    <w:basedOn w:val="Normal"/>
    <w:link w:val="EncabezadoCar"/>
    <w:uiPriority w:val="99"/>
    <w:unhideWhenUsed/>
    <w:rsid w:val="002D0D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2D0D7C"/>
    <w:rPr>
      <w:rFonts w:ascii="Times New Roman" w:hAnsi="Times New Roman" w:cs="Times New Roman"/>
      <w:sz w:val="24"/>
      <w:szCs w:val="24"/>
      <w:lang w:val="x-none" w:eastAsia="es-ES"/>
    </w:rPr>
  </w:style>
  <w:style w:type="paragraph" w:styleId="Piedepgina">
    <w:name w:val="footer"/>
    <w:basedOn w:val="Normal"/>
    <w:link w:val="PiedepginaCar"/>
    <w:uiPriority w:val="99"/>
    <w:unhideWhenUsed/>
    <w:rsid w:val="002D0D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2D0D7C"/>
    <w:rPr>
      <w:rFonts w:ascii="Times New Roman" w:hAnsi="Times New Roman" w:cs="Times New Roman"/>
      <w:sz w:val="24"/>
      <w:szCs w:val="24"/>
      <w:lang w:val="x-none" w:eastAsia="es-ES"/>
    </w:rPr>
  </w:style>
  <w:style w:type="character" w:styleId="Nmerodepgina">
    <w:name w:val="page number"/>
    <w:uiPriority w:val="99"/>
    <w:rsid w:val="00C85347"/>
    <w:rPr>
      <w:rFonts w:cs="Times New Roman"/>
    </w:rPr>
  </w:style>
  <w:style w:type="paragraph" w:styleId="Prrafodelista">
    <w:name w:val="List Paragraph"/>
    <w:basedOn w:val="Normal"/>
    <w:uiPriority w:val="34"/>
    <w:qFormat/>
    <w:rsid w:val="007872F6"/>
    <w:pPr>
      <w:ind w:left="708"/>
    </w:pPr>
    <w:rPr>
      <w:rFonts w:ascii="Times" w:hAnsi="Times"/>
      <w:szCs w:val="20"/>
      <w:lang w:val="es-ES_tradnl" w:eastAsia="es-MX"/>
    </w:rPr>
  </w:style>
  <w:style w:type="table" w:styleId="Tablaelegante">
    <w:name w:val="Table Elegant"/>
    <w:basedOn w:val="Tablanormal"/>
    <w:uiPriority w:val="99"/>
    <w:rsid w:val="004057BC"/>
    <w:rPr>
      <w:lang w:val="es-ES" w:eastAsia="es-E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062D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375E74"/>
    <w:rPr>
      <w:rFonts w:eastAsia="Calibri"/>
      <w:sz w:val="22"/>
      <w:szCs w:val="22"/>
      <w:lang w:eastAsia="en-US"/>
    </w:rPr>
  </w:style>
  <w:style w:type="character" w:customStyle="1" w:styleId="Ttulo1Car">
    <w:name w:val="Título 1 Car"/>
    <w:link w:val="Ttulo1"/>
    <w:uiPriority w:val="9"/>
    <w:rsid w:val="00B06EDE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link w:val="Ttulo2"/>
    <w:uiPriority w:val="9"/>
    <w:semiHidden/>
    <w:rsid w:val="00B06EDE"/>
    <w:rPr>
      <w:rFonts w:ascii="Cambria" w:eastAsia="Times New Roman" w:hAnsi="Cambria" w:cs="Times New Roman"/>
      <w:b/>
      <w:bCs/>
      <w:i/>
      <w:iCs/>
      <w:sz w:val="28"/>
      <w:szCs w:val="28"/>
      <w:lang w:eastAsia="es-ES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B06EDE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s-E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F835BA"/>
    <w:pPr>
      <w:tabs>
        <w:tab w:val="right" w:leader="dot" w:pos="9394"/>
      </w:tabs>
      <w:jc w:val="both"/>
    </w:pPr>
  </w:style>
  <w:style w:type="paragraph" w:styleId="TDC2">
    <w:name w:val="toc 2"/>
    <w:basedOn w:val="Normal"/>
    <w:next w:val="Normal"/>
    <w:autoRedefine/>
    <w:uiPriority w:val="39"/>
    <w:unhideWhenUsed/>
    <w:rsid w:val="00B06EDE"/>
    <w:pPr>
      <w:ind w:left="240"/>
    </w:pPr>
  </w:style>
  <w:style w:type="character" w:styleId="Hipervnculo">
    <w:name w:val="Hyperlink"/>
    <w:uiPriority w:val="99"/>
    <w:unhideWhenUsed/>
    <w:rsid w:val="00B06EDE"/>
    <w:rPr>
      <w:color w:val="0000FF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835BA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F835BA"/>
    <w:rPr>
      <w:rFonts w:ascii="Times New Roman" w:hAnsi="Times New Roman"/>
      <w:lang w:eastAsia="es-ES"/>
    </w:rPr>
  </w:style>
  <w:style w:type="character" w:styleId="Refdenotaalpie">
    <w:name w:val="footnote reference"/>
    <w:uiPriority w:val="99"/>
    <w:semiHidden/>
    <w:unhideWhenUsed/>
    <w:rsid w:val="00F835BA"/>
    <w:rPr>
      <w:vertAlign w:val="superscript"/>
    </w:rPr>
  </w:style>
  <w:style w:type="table" w:styleId="Tablaconcuadrcula4-nfasis2">
    <w:name w:val="Grid Table 4 Accent 2"/>
    <w:basedOn w:val="Tablanormal"/>
    <w:uiPriority w:val="49"/>
    <w:rsid w:val="00B64A0F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</w:rPr>
      <w:tblPr/>
      <w:tcPr>
        <w:tcBorders>
          <w:top w:val="single" w:sz="4" w:space="0" w:color="ED7D31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BE5D5"/>
      </w:tcPr>
    </w:tblStylePr>
    <w:tblStylePr w:type="band1Horz">
      <w:tblPr/>
      <w:tcPr>
        <w:shd w:val="clear" w:color="auto" w:fill="FBE5D5"/>
      </w:tcPr>
    </w:tblStyle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956618"/>
    <w:rPr>
      <w:color w:val="808080"/>
    </w:rPr>
  </w:style>
  <w:style w:type="character" w:customStyle="1" w:styleId="Estilo16">
    <w:name w:val="Estilo16"/>
    <w:basedOn w:val="Fuentedeprrafopredeter"/>
    <w:uiPriority w:val="1"/>
    <w:rsid w:val="00956618"/>
    <w:rPr>
      <w:rFonts w:ascii="Times New Roman" w:hAnsi="Times New Roman"/>
      <w:color w:val="auto"/>
      <w:sz w:val="32"/>
    </w:rPr>
  </w:style>
  <w:style w:type="character" w:customStyle="1" w:styleId="Estilo17">
    <w:name w:val="Estilo17"/>
    <w:basedOn w:val="Fuentedeprrafopredeter"/>
    <w:uiPriority w:val="1"/>
    <w:rsid w:val="00956618"/>
    <w:rPr>
      <w:rFonts w:ascii="Times New Roman" w:hAnsi="Times New Roman"/>
      <w:sz w:val="28"/>
    </w:rPr>
  </w:style>
  <w:style w:type="character" w:customStyle="1" w:styleId="Estilo1">
    <w:name w:val="Estilo1"/>
    <w:basedOn w:val="Fuentedeprrafopredeter"/>
    <w:uiPriority w:val="1"/>
    <w:rsid w:val="00956618"/>
    <w:rPr>
      <w:rFonts w:ascii="Arial" w:hAnsi="Arial"/>
      <w:sz w:val="40"/>
    </w:rPr>
  </w:style>
  <w:style w:type="character" w:customStyle="1" w:styleId="Estilo10">
    <w:name w:val="Estilo10"/>
    <w:basedOn w:val="Fuentedeprrafopredeter"/>
    <w:uiPriority w:val="1"/>
    <w:rsid w:val="00956618"/>
    <w:rPr>
      <w:rFonts w:ascii="Arial" w:hAnsi="Arial"/>
      <w:b/>
      <w:sz w:val="16"/>
    </w:rPr>
  </w:style>
  <w:style w:type="character" w:customStyle="1" w:styleId="Estilo2">
    <w:name w:val="Estilo2"/>
    <w:basedOn w:val="Fuentedeprrafopredeter"/>
    <w:uiPriority w:val="1"/>
    <w:rsid w:val="00956618"/>
    <w:rPr>
      <w:rFonts w:ascii="Arial" w:hAnsi="Arial"/>
      <w:sz w:val="20"/>
    </w:rPr>
  </w:style>
  <w:style w:type="character" w:customStyle="1" w:styleId="Estilo6">
    <w:name w:val="Estilo6"/>
    <w:basedOn w:val="Fuentedeprrafopredeter"/>
    <w:uiPriority w:val="1"/>
    <w:rsid w:val="00F01596"/>
    <w:rPr>
      <w:rFonts w:ascii="Arial" w:hAnsi="Arial"/>
      <w:sz w:val="24"/>
    </w:rPr>
  </w:style>
  <w:style w:type="character" w:customStyle="1" w:styleId="Estilo5">
    <w:name w:val="Estilo5"/>
    <w:basedOn w:val="Fuentedeprrafopredeter"/>
    <w:uiPriority w:val="1"/>
    <w:rsid w:val="00F01596"/>
    <w:rPr>
      <w:rFonts w:ascii="Arial" w:hAnsi="Arial"/>
      <w:sz w:val="24"/>
    </w:rPr>
  </w:style>
  <w:style w:type="character" w:customStyle="1" w:styleId="Estilo21">
    <w:name w:val="Estilo21"/>
    <w:basedOn w:val="Fuentedeprrafopredeter"/>
    <w:uiPriority w:val="1"/>
    <w:rsid w:val="00F01596"/>
    <w:rPr>
      <w:rFonts w:ascii="Arial" w:hAnsi="Arial"/>
      <w:b/>
      <w:color w:val="FFFFFF" w:themeColor="background1"/>
      <w:sz w:val="24"/>
    </w:rPr>
  </w:style>
  <w:style w:type="character" w:customStyle="1" w:styleId="Estilo22">
    <w:name w:val="Estilo22"/>
    <w:basedOn w:val="Fuentedeprrafopredeter"/>
    <w:uiPriority w:val="1"/>
    <w:rsid w:val="00F01596"/>
    <w:rPr>
      <w:rFonts w:ascii="Arial" w:hAnsi="Arial"/>
      <w:b/>
      <w:color w:val="FFFFFF" w:themeColor="background1"/>
      <w:sz w:val="24"/>
    </w:rPr>
  </w:style>
  <w:style w:type="character" w:customStyle="1" w:styleId="Estilo20">
    <w:name w:val="Estilo20"/>
    <w:basedOn w:val="Fuentedeprrafopredeter"/>
    <w:uiPriority w:val="1"/>
    <w:rsid w:val="00F01596"/>
    <w:rPr>
      <w:rFonts w:ascii="Arial" w:hAnsi="Arial"/>
      <w:b/>
      <w:color w:val="FFFFFF" w:themeColor="background1"/>
      <w:sz w:val="24"/>
    </w:rPr>
  </w:style>
  <w:style w:type="character" w:customStyle="1" w:styleId="Estilo3">
    <w:name w:val="Estilo3"/>
    <w:basedOn w:val="Fuentedeprrafopredeter"/>
    <w:uiPriority w:val="1"/>
    <w:rsid w:val="00BC4E92"/>
    <w:rPr>
      <w:rFonts w:ascii="Calibri Light" w:hAnsi="Calibri Light"/>
      <w:caps w:val="0"/>
      <w:smallCaps w:val="0"/>
      <w:sz w:val="16"/>
    </w:rPr>
  </w:style>
  <w:style w:type="character" w:customStyle="1" w:styleId="Estilo4">
    <w:name w:val="Estilo4"/>
    <w:basedOn w:val="Fuentedeprrafopredeter"/>
    <w:uiPriority w:val="1"/>
    <w:rsid w:val="00BC4E92"/>
    <w:rPr>
      <w:rFonts w:ascii="Calibri Light" w:hAnsi="Calibri Light"/>
      <w:caps w:val="0"/>
      <w:smallCaps w:val="0"/>
      <w:strike w:val="0"/>
      <w:dstrike w:val="0"/>
      <w:vanish w:val="0"/>
      <w:color w:val="FFFFFF" w:themeColor="background1"/>
      <w:sz w:val="16"/>
      <w:vertAlign w:val="baseline"/>
    </w:rPr>
  </w:style>
  <w:style w:type="character" w:customStyle="1" w:styleId="Estilo7">
    <w:name w:val="Estilo7"/>
    <w:basedOn w:val="Fuentedeprrafopredeter"/>
    <w:uiPriority w:val="1"/>
    <w:rsid w:val="00AA1420"/>
    <w:rPr>
      <w:rFonts w:ascii="Arial" w:hAnsi="Arial"/>
      <w:sz w:val="24"/>
    </w:rPr>
  </w:style>
  <w:style w:type="paragraph" w:customStyle="1" w:styleId="Default">
    <w:name w:val="Default"/>
    <w:rsid w:val="00CE2CC8"/>
    <w:pPr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09BC75A619541E6B94CEADE61084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A381-9C26-43E8-9FA1-612ECF938966}"/>
      </w:docPartPr>
      <w:docPartBody>
        <w:p w:rsidR="00AF2CF5" w:rsidRDefault="003676E8" w:rsidP="003676E8">
          <w:pPr>
            <w:pStyle w:val="309BC75A619541E6B94CEADE6108487A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205AFA9C73C34ACBBD03D47BD2016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F57765-2D80-485C-A646-FE3A275B1833}"/>
      </w:docPartPr>
      <w:docPartBody>
        <w:p w:rsidR="00AF2CF5" w:rsidRDefault="003676E8" w:rsidP="003676E8">
          <w:pPr>
            <w:pStyle w:val="205AFA9C73C34ACBBD03D47BD2016362"/>
          </w:pPr>
          <w:r w:rsidRPr="00EC16E2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C1FCB9805E64482DA6CF71DA39084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0BEA3-1FAD-46C8-A35E-34048FD6050D}"/>
      </w:docPartPr>
      <w:docPartBody>
        <w:p w:rsidR="00AF2CF5" w:rsidRDefault="003676E8" w:rsidP="003676E8">
          <w:pPr>
            <w:pStyle w:val="C1FCB9805E64482DA6CF71DA3908493C"/>
          </w:pPr>
          <w:r w:rsidRPr="00EC16E2">
            <w:rPr>
              <w:rStyle w:val="Textodelmarcadordeposicin"/>
            </w:rPr>
            <w:t>Haga clic aquí o pulse para escribir una fecha.</w:t>
          </w:r>
        </w:p>
      </w:docPartBody>
    </w:docPart>
    <w:docPart>
      <w:docPartPr>
        <w:name w:val="437B6EECEE334949B58B7C707D70D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5EDD7-2420-47E1-BAF4-80CB9960774C}"/>
      </w:docPartPr>
      <w:docPartBody>
        <w:p w:rsidR="00AF2CF5" w:rsidRDefault="003676E8" w:rsidP="003676E8">
          <w:pPr>
            <w:pStyle w:val="437B6EECEE334949B58B7C707D70DC3D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A7A3D743AC24D3397CEBDB0D2810D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F68F1-8378-42DE-8108-587FC558758F}"/>
      </w:docPartPr>
      <w:docPartBody>
        <w:p w:rsidR="00AF2CF5" w:rsidRDefault="003676E8" w:rsidP="003676E8">
          <w:pPr>
            <w:pStyle w:val="4A7A3D743AC24D3397CEBDB0D2810D54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C451F291AA784B0B8BC243E4EBCC9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80D723-46F6-4B77-94FF-AEA42BD08997}"/>
      </w:docPartPr>
      <w:docPartBody>
        <w:p w:rsidR="00AF2CF5" w:rsidRDefault="003676E8" w:rsidP="003676E8">
          <w:pPr>
            <w:pStyle w:val="C451F291AA784B0B8BC243E4EBCC990F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9A96C66AE61845F8959CD30045CFE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8C5FE-3246-4C00-9843-C9C802597FA9}"/>
      </w:docPartPr>
      <w:docPartBody>
        <w:p w:rsidR="00AF2CF5" w:rsidRDefault="003676E8" w:rsidP="003676E8">
          <w:pPr>
            <w:pStyle w:val="9A96C66AE61845F8959CD30045CFE0C5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B1B9E3651E394DECB76FF3DDE329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39071-BD02-4FFF-B2E5-98A5F6BE5664}"/>
      </w:docPartPr>
      <w:docPartBody>
        <w:p w:rsidR="00AF2CF5" w:rsidRDefault="003676E8" w:rsidP="003676E8">
          <w:pPr>
            <w:pStyle w:val="B1B9E3651E394DECB76FF3DDE32945DC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6F5C2F85C50F4ECE8CBE48EA0C7459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ADC5D-CA09-4D75-B7FD-7D19D3924910}"/>
      </w:docPartPr>
      <w:docPartBody>
        <w:p w:rsidR="00AF2CF5" w:rsidRDefault="003676E8" w:rsidP="003676E8">
          <w:pPr>
            <w:pStyle w:val="6F5C2F85C50F4ECE8CBE48EA0C74597D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0BE1B5CFCCB042949891BA547D8D3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D3D9D-0A66-4AC1-A6DD-4C968AE39253}"/>
      </w:docPartPr>
      <w:docPartBody>
        <w:p w:rsidR="00AF2CF5" w:rsidRDefault="003676E8" w:rsidP="003676E8">
          <w:pPr>
            <w:pStyle w:val="0BE1B5CFCCB042949891BA547D8D303A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85B7390E825A4A3A8125171AA5890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0563AF-C21F-4DC3-ABF5-ABE2928584D2}"/>
      </w:docPartPr>
      <w:docPartBody>
        <w:p w:rsidR="00AF2CF5" w:rsidRDefault="003676E8" w:rsidP="003676E8">
          <w:pPr>
            <w:pStyle w:val="85B7390E825A4A3A8125171AA58903B9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D88F6D154B4F4989A362825F94DF1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9E592-5BC7-4A17-9283-A0C5173931C1}"/>
      </w:docPartPr>
      <w:docPartBody>
        <w:p w:rsidR="00AF2CF5" w:rsidRDefault="003676E8" w:rsidP="003676E8">
          <w:pPr>
            <w:pStyle w:val="D88F6D154B4F4989A362825F94DF1721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A08615401053465AB07840095265E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E6536-A431-465B-B7D8-8FEEBAAB1FA4}"/>
      </w:docPartPr>
      <w:docPartBody>
        <w:p w:rsidR="00AF2CF5" w:rsidRDefault="003676E8" w:rsidP="003676E8">
          <w:pPr>
            <w:pStyle w:val="A08615401053465AB07840095265EA8B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49FF56BBCE5A4E678125A6CA01697D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FCC4A1-F8A4-4CCD-B110-2984FEABEAC8}"/>
      </w:docPartPr>
      <w:docPartBody>
        <w:p w:rsidR="00AF2CF5" w:rsidRDefault="003676E8" w:rsidP="003676E8">
          <w:pPr>
            <w:pStyle w:val="49FF56BBCE5A4E678125A6CA01697D78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420919FF34D2B94DB75285FC64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43A009-EEE6-4EB7-9719-A1D057C281FF}"/>
      </w:docPartPr>
      <w:docPartBody>
        <w:p w:rsidR="00AF2CF5" w:rsidRDefault="003676E8" w:rsidP="003676E8">
          <w:pPr>
            <w:pStyle w:val="8F4420919FF34D2B94DB75285FC6402E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0F820F63018C4928B34D69977CDC1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DADF-240B-4724-B458-91EDFE5B9C1F}"/>
      </w:docPartPr>
      <w:docPartBody>
        <w:p w:rsidR="00AF2CF5" w:rsidRDefault="003676E8" w:rsidP="003676E8">
          <w:pPr>
            <w:pStyle w:val="0F820F63018C4928B34D69977CDC1C77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6DDFF9F72CAB440185E638622AB48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91C98-E8FE-4388-A87A-508C282234C2}"/>
      </w:docPartPr>
      <w:docPartBody>
        <w:p w:rsidR="00AF2CF5" w:rsidRDefault="003676E8" w:rsidP="003676E8">
          <w:pPr>
            <w:pStyle w:val="6DDFF9F72CAB440185E638622AB48137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90C8787DFB3643AAB38A5980FE6C7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333F4A-50C3-4355-B469-218BDDEEB1A3}"/>
      </w:docPartPr>
      <w:docPartBody>
        <w:p w:rsidR="00AF2CF5" w:rsidRDefault="003676E8" w:rsidP="003676E8">
          <w:pPr>
            <w:pStyle w:val="90C8787DFB3643AAB38A5980FE6C7BD8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9DBA5B46EF034900A82F087CEA4D2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57088-EA0F-45AA-B3A4-539CBED89F2D}"/>
      </w:docPartPr>
      <w:docPartBody>
        <w:p w:rsidR="00AF2CF5" w:rsidRDefault="003676E8" w:rsidP="003676E8">
          <w:pPr>
            <w:pStyle w:val="9DBA5B46EF034900A82F087CEA4D2ABB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3880E6C5FA444C6182F291CB226B8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1E5FF-FB69-4EAD-9909-7656D9C99952}"/>
      </w:docPartPr>
      <w:docPartBody>
        <w:p w:rsidR="00AF2CF5" w:rsidRDefault="003676E8" w:rsidP="003676E8">
          <w:pPr>
            <w:pStyle w:val="3880E6C5FA444C6182F291CB226B8EA8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7B0A89EDA6DC45438A64A0BE7FC2C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7559D-C64B-4E44-A019-F8AA16609BD4}"/>
      </w:docPartPr>
      <w:docPartBody>
        <w:p w:rsidR="00AF2CF5" w:rsidRDefault="003676E8" w:rsidP="003676E8">
          <w:pPr>
            <w:pStyle w:val="7B0A89EDA6DC45438A64A0BE7FC2C77D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C0CBD3BCFFE540E7A5BCC79E8D9DA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37875-3856-4677-A8D7-FAB67B07269F}"/>
      </w:docPartPr>
      <w:docPartBody>
        <w:p w:rsidR="00624D4F" w:rsidRDefault="00FE07BB" w:rsidP="00FE07BB">
          <w:pPr>
            <w:pStyle w:val="C0CBD3BCFFE540E7A5BCC79E8D9DA816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8B004B93A5914FDE96EB35E37BDEF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C1A04-A208-4248-BBCF-E6C938524054}"/>
      </w:docPartPr>
      <w:docPartBody>
        <w:p w:rsidR="00624D4F" w:rsidRDefault="00FE07BB" w:rsidP="00FE07BB">
          <w:pPr>
            <w:pStyle w:val="8B004B93A5914FDE96EB35E37BDEF107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FE163B3EEFC448849628E51C16859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34E9D-89BF-41AC-ABF0-72EEE01B6D16}"/>
      </w:docPartPr>
      <w:docPartBody>
        <w:p w:rsidR="00624D4F" w:rsidRDefault="00FE07BB" w:rsidP="00FE07BB">
          <w:pPr>
            <w:pStyle w:val="FE163B3EEFC448849628E51C16859533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7AAED871C4EB4DE7A6168C3D1AFC42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31BC0-0F19-4248-B025-B57E2D92FCC9}"/>
      </w:docPartPr>
      <w:docPartBody>
        <w:p w:rsidR="00624D4F" w:rsidRDefault="00FE07BB" w:rsidP="00FE07BB">
          <w:pPr>
            <w:pStyle w:val="7AAED871C4EB4DE7A6168C3D1AFC42B8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060705537CC24DC4AA6B5415C72A6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5750E-EB9B-471C-A15F-155C0AF58793}"/>
      </w:docPartPr>
      <w:docPartBody>
        <w:p w:rsidR="00624D4F" w:rsidRDefault="00FE07BB" w:rsidP="00FE07BB">
          <w:pPr>
            <w:pStyle w:val="060705537CC24DC4AA6B5415C72A6FFB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5A3A37F6C2AF43F0800D0F4D855AA9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88A50-1F6D-43AE-987A-F6E7319BDB54}"/>
      </w:docPartPr>
      <w:docPartBody>
        <w:p w:rsidR="00624D4F" w:rsidRDefault="00FE07BB" w:rsidP="00FE07BB">
          <w:pPr>
            <w:pStyle w:val="5A3A37F6C2AF43F0800D0F4D855AA959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58AD2966E0164D4B9175B73AB641AB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79DBB3-6552-4215-9016-12CE0CDEEC57}"/>
      </w:docPartPr>
      <w:docPartBody>
        <w:p w:rsidR="00624D4F" w:rsidRDefault="00FE07BB" w:rsidP="00FE07BB">
          <w:pPr>
            <w:pStyle w:val="58AD2966E0164D4B9175B73AB641ABCA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D11941925FC748A5A67FF55CD26A4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7910C-A2B2-4A31-8B7E-6365BC77B7E6}"/>
      </w:docPartPr>
      <w:docPartBody>
        <w:p w:rsidR="00624D4F" w:rsidRDefault="00FE07BB" w:rsidP="00FE07BB">
          <w:pPr>
            <w:pStyle w:val="D11941925FC748A5A67FF55CD26A46F6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88BE4BFD16094F13AB661AF37C820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B758-F4BC-4234-AAB6-F0E7EBB8C9A9}"/>
      </w:docPartPr>
      <w:docPartBody>
        <w:p w:rsidR="00624D4F" w:rsidRDefault="00FE07BB" w:rsidP="00FE07BB">
          <w:pPr>
            <w:pStyle w:val="88BE4BFD16094F13AB661AF37C820A3B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7096ADD2FBD34AB9820F490F0608D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EE8DD-E56E-4283-A4C1-EF3D24495D28}"/>
      </w:docPartPr>
      <w:docPartBody>
        <w:p w:rsidR="00624D4F" w:rsidRDefault="00FE07BB" w:rsidP="00FE07BB">
          <w:pPr>
            <w:pStyle w:val="7096ADD2FBD34AB9820F490F0608D996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141B708C173E4FB6874B7360C5672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2B0645-3788-4144-87E1-7057431E6491}"/>
      </w:docPartPr>
      <w:docPartBody>
        <w:p w:rsidR="00624D4F" w:rsidRDefault="00FE07BB" w:rsidP="00FE07BB">
          <w:pPr>
            <w:pStyle w:val="141B708C173E4FB6874B7360C5672C2D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5E590EFDF62A40D9855AA2AA3520F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27D22-3280-4553-A508-139C9935A660}"/>
      </w:docPartPr>
      <w:docPartBody>
        <w:p w:rsidR="00624D4F" w:rsidRDefault="00FE07BB" w:rsidP="00FE07BB">
          <w:pPr>
            <w:pStyle w:val="5E590EFDF62A40D9855AA2AA3520FEAD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BD8804B1D54341D9B3BF8518ED05C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8CD31-D8FB-4462-9675-BA68D4D9E2FE}"/>
      </w:docPartPr>
      <w:docPartBody>
        <w:p w:rsidR="00624D4F" w:rsidRDefault="00FE07BB" w:rsidP="00FE07BB">
          <w:pPr>
            <w:pStyle w:val="BD8804B1D54341D9B3BF8518ED05CDA6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809C7D38B133464797D9B6DFD0B46F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3721B-F163-49F4-BB56-8E4D5957EEC5}"/>
      </w:docPartPr>
      <w:docPartBody>
        <w:p w:rsidR="00624D4F" w:rsidRDefault="00FE07BB" w:rsidP="00FE07BB">
          <w:pPr>
            <w:pStyle w:val="809C7D38B133464797D9B6DFD0B46F93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A5C6E81FEA3B456485CA7F81E56D1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8BE325-F1B0-463F-91C6-7F01654A50E6}"/>
      </w:docPartPr>
      <w:docPartBody>
        <w:p w:rsidR="00624D4F" w:rsidRDefault="00FE07BB" w:rsidP="00FE07BB">
          <w:pPr>
            <w:pStyle w:val="A5C6E81FEA3B456485CA7F81E56D1F5E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F93D76FF36494B9EBE72BD6F41DC9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8F90B-DFC3-4D2E-AE5D-930B59A98D4B}"/>
      </w:docPartPr>
      <w:docPartBody>
        <w:p w:rsidR="00624D4F" w:rsidRDefault="00FE07BB" w:rsidP="00FE07BB">
          <w:pPr>
            <w:pStyle w:val="F93D76FF36494B9EBE72BD6F41DC92C2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9B10B33983FF4C5BA7EEA4168D88C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5041C-618A-4F0B-A8B0-8B1EFD46A4C4}"/>
      </w:docPartPr>
      <w:docPartBody>
        <w:p w:rsidR="00624D4F" w:rsidRDefault="00FE07BB" w:rsidP="00FE07BB">
          <w:pPr>
            <w:pStyle w:val="9B10B33983FF4C5BA7EEA4168D88C80D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9C8C9A74D7724FD093576873B6CA1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E68A5-B166-4D5F-892D-2C785DB607A5}"/>
      </w:docPartPr>
      <w:docPartBody>
        <w:p w:rsidR="00624D4F" w:rsidRDefault="00FE07BB" w:rsidP="00FE07BB">
          <w:pPr>
            <w:pStyle w:val="9C8C9A74D7724FD093576873B6CA1C07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3AD2B7A685B2460497CF9CA2D482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DB346-0F21-46D3-A529-356A113EB150}"/>
      </w:docPartPr>
      <w:docPartBody>
        <w:p w:rsidR="00624D4F" w:rsidRDefault="00FE07BB" w:rsidP="00FE07BB">
          <w:pPr>
            <w:pStyle w:val="3AD2B7A685B2460497CF9CA2D48271B4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9E9917987FB24CD5A8C325BB31B6D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311ED-8927-41E3-9507-4E7835E7A064}"/>
      </w:docPartPr>
      <w:docPartBody>
        <w:p w:rsidR="00624D4F" w:rsidRDefault="00FE07BB" w:rsidP="00FE07BB">
          <w:pPr>
            <w:pStyle w:val="9E9917987FB24CD5A8C325BB31B6D70C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1D5317C3924A41B7B8B1FA91FC28B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59AA0-7BC1-4F42-A2A5-3C9856AA9749}"/>
      </w:docPartPr>
      <w:docPartBody>
        <w:p w:rsidR="00624D4F" w:rsidRDefault="00FE07BB" w:rsidP="00FE07BB">
          <w:pPr>
            <w:pStyle w:val="1D5317C3924A41B7B8B1FA91FC28B960"/>
          </w:pPr>
          <w:r w:rsidRPr="00EC16E2">
            <w:rPr>
              <w:rStyle w:val="Textodelmarcadordeposicin"/>
            </w:rPr>
            <w:t>Elija un elemento.</w:t>
          </w:r>
        </w:p>
      </w:docPartBody>
    </w:docPart>
    <w:docPart>
      <w:docPartPr>
        <w:name w:val="ED46483CF49844FAA3F33EB69F4CC1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4C674-A877-47D5-860F-D490EF7B362F}"/>
      </w:docPartPr>
      <w:docPartBody>
        <w:p w:rsidR="00000000" w:rsidRDefault="00FA09D6" w:rsidP="00FA09D6">
          <w:pPr>
            <w:pStyle w:val="ED46483CF49844FAA3F33EB69F4CC167"/>
          </w:pPr>
          <w:r w:rsidRPr="00EC16E2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E8"/>
    <w:rsid w:val="003676E8"/>
    <w:rsid w:val="00624D4F"/>
    <w:rsid w:val="009565F4"/>
    <w:rsid w:val="00AF2CF5"/>
    <w:rsid w:val="00FA09D6"/>
    <w:rsid w:val="00FE0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A09D6"/>
    <w:rPr>
      <w:color w:val="808080"/>
    </w:rPr>
  </w:style>
  <w:style w:type="paragraph" w:customStyle="1" w:styleId="309BC75A619541E6B94CEADE6108487A">
    <w:name w:val="309BC75A619541E6B94CEADE6108487A"/>
    <w:rsid w:val="003676E8"/>
  </w:style>
  <w:style w:type="paragraph" w:customStyle="1" w:styleId="205AFA9C73C34ACBBD03D47BD2016362">
    <w:name w:val="205AFA9C73C34ACBBD03D47BD2016362"/>
    <w:rsid w:val="003676E8"/>
  </w:style>
  <w:style w:type="paragraph" w:customStyle="1" w:styleId="C1FCB9805E64482DA6CF71DA3908493C">
    <w:name w:val="C1FCB9805E64482DA6CF71DA3908493C"/>
    <w:rsid w:val="003676E8"/>
  </w:style>
  <w:style w:type="paragraph" w:customStyle="1" w:styleId="437B6EECEE334949B58B7C707D70DC3D">
    <w:name w:val="437B6EECEE334949B58B7C707D70DC3D"/>
    <w:rsid w:val="003676E8"/>
  </w:style>
  <w:style w:type="paragraph" w:customStyle="1" w:styleId="4A7A3D743AC24D3397CEBDB0D2810D54">
    <w:name w:val="4A7A3D743AC24D3397CEBDB0D2810D54"/>
    <w:rsid w:val="003676E8"/>
  </w:style>
  <w:style w:type="paragraph" w:customStyle="1" w:styleId="C451F291AA784B0B8BC243E4EBCC990F">
    <w:name w:val="C451F291AA784B0B8BC243E4EBCC990F"/>
    <w:rsid w:val="003676E8"/>
  </w:style>
  <w:style w:type="paragraph" w:customStyle="1" w:styleId="9A96C66AE61845F8959CD30045CFE0C5">
    <w:name w:val="9A96C66AE61845F8959CD30045CFE0C5"/>
    <w:rsid w:val="003676E8"/>
  </w:style>
  <w:style w:type="paragraph" w:customStyle="1" w:styleId="B1B9E3651E394DECB76FF3DDE32945DC">
    <w:name w:val="B1B9E3651E394DECB76FF3DDE32945DC"/>
    <w:rsid w:val="003676E8"/>
  </w:style>
  <w:style w:type="paragraph" w:customStyle="1" w:styleId="6F5C2F85C50F4ECE8CBE48EA0C74597D">
    <w:name w:val="6F5C2F85C50F4ECE8CBE48EA0C74597D"/>
    <w:rsid w:val="003676E8"/>
  </w:style>
  <w:style w:type="paragraph" w:customStyle="1" w:styleId="0BE1B5CFCCB042949891BA547D8D303A">
    <w:name w:val="0BE1B5CFCCB042949891BA547D8D303A"/>
    <w:rsid w:val="003676E8"/>
  </w:style>
  <w:style w:type="paragraph" w:customStyle="1" w:styleId="85B7390E825A4A3A8125171AA58903B9">
    <w:name w:val="85B7390E825A4A3A8125171AA58903B9"/>
    <w:rsid w:val="003676E8"/>
  </w:style>
  <w:style w:type="paragraph" w:customStyle="1" w:styleId="D88F6D154B4F4989A362825F94DF1721">
    <w:name w:val="D88F6D154B4F4989A362825F94DF1721"/>
    <w:rsid w:val="003676E8"/>
  </w:style>
  <w:style w:type="paragraph" w:customStyle="1" w:styleId="A08615401053465AB07840095265EA8B">
    <w:name w:val="A08615401053465AB07840095265EA8B"/>
    <w:rsid w:val="003676E8"/>
  </w:style>
  <w:style w:type="paragraph" w:customStyle="1" w:styleId="49FF56BBCE5A4E678125A6CA01697D78">
    <w:name w:val="49FF56BBCE5A4E678125A6CA01697D78"/>
    <w:rsid w:val="003676E8"/>
  </w:style>
  <w:style w:type="paragraph" w:customStyle="1" w:styleId="8F4420919FF34D2B94DB75285FC6402E">
    <w:name w:val="8F4420919FF34D2B94DB75285FC6402E"/>
    <w:rsid w:val="003676E8"/>
  </w:style>
  <w:style w:type="paragraph" w:customStyle="1" w:styleId="0F820F63018C4928B34D69977CDC1C77">
    <w:name w:val="0F820F63018C4928B34D69977CDC1C77"/>
    <w:rsid w:val="003676E8"/>
  </w:style>
  <w:style w:type="paragraph" w:customStyle="1" w:styleId="6DDFF9F72CAB440185E638622AB48137">
    <w:name w:val="6DDFF9F72CAB440185E638622AB48137"/>
    <w:rsid w:val="003676E8"/>
  </w:style>
  <w:style w:type="paragraph" w:customStyle="1" w:styleId="90C8787DFB3643AAB38A5980FE6C7BD8">
    <w:name w:val="90C8787DFB3643AAB38A5980FE6C7BD8"/>
    <w:rsid w:val="003676E8"/>
  </w:style>
  <w:style w:type="paragraph" w:customStyle="1" w:styleId="9DBA5B46EF034900A82F087CEA4D2ABB">
    <w:name w:val="9DBA5B46EF034900A82F087CEA4D2ABB"/>
    <w:rsid w:val="003676E8"/>
  </w:style>
  <w:style w:type="paragraph" w:customStyle="1" w:styleId="ED46483CF49844FAA3F33EB69F4CC167">
    <w:name w:val="ED46483CF49844FAA3F33EB69F4CC167"/>
    <w:rsid w:val="00FA09D6"/>
    <w:rPr>
      <w:lang w:val="es-ES" w:eastAsia="es-ES"/>
    </w:rPr>
  </w:style>
  <w:style w:type="paragraph" w:customStyle="1" w:styleId="3880E6C5FA444C6182F291CB226B8EA8">
    <w:name w:val="3880E6C5FA444C6182F291CB226B8EA8"/>
    <w:rsid w:val="003676E8"/>
  </w:style>
  <w:style w:type="paragraph" w:customStyle="1" w:styleId="7B0A89EDA6DC45438A64A0BE7FC2C77D">
    <w:name w:val="7B0A89EDA6DC45438A64A0BE7FC2C77D"/>
    <w:rsid w:val="003676E8"/>
  </w:style>
  <w:style w:type="paragraph" w:customStyle="1" w:styleId="C0CBD3BCFFE540E7A5BCC79E8D9DA816">
    <w:name w:val="C0CBD3BCFFE540E7A5BCC79E8D9DA816"/>
    <w:rsid w:val="00FE07BB"/>
    <w:rPr>
      <w:lang w:val="es-ES" w:eastAsia="es-ES"/>
    </w:rPr>
  </w:style>
  <w:style w:type="paragraph" w:customStyle="1" w:styleId="8B004B93A5914FDE96EB35E37BDEF107">
    <w:name w:val="8B004B93A5914FDE96EB35E37BDEF107"/>
    <w:rsid w:val="00FE07BB"/>
    <w:rPr>
      <w:lang w:val="es-ES" w:eastAsia="es-ES"/>
    </w:rPr>
  </w:style>
  <w:style w:type="paragraph" w:customStyle="1" w:styleId="FE163B3EEFC448849628E51C16859533">
    <w:name w:val="FE163B3EEFC448849628E51C16859533"/>
    <w:rsid w:val="00FE07BB"/>
    <w:rPr>
      <w:lang w:val="es-ES" w:eastAsia="es-ES"/>
    </w:rPr>
  </w:style>
  <w:style w:type="paragraph" w:customStyle="1" w:styleId="7AAED871C4EB4DE7A6168C3D1AFC42B8">
    <w:name w:val="7AAED871C4EB4DE7A6168C3D1AFC42B8"/>
    <w:rsid w:val="00FE07BB"/>
    <w:rPr>
      <w:lang w:val="es-ES" w:eastAsia="es-ES"/>
    </w:rPr>
  </w:style>
  <w:style w:type="paragraph" w:customStyle="1" w:styleId="060705537CC24DC4AA6B5415C72A6FFB">
    <w:name w:val="060705537CC24DC4AA6B5415C72A6FFB"/>
    <w:rsid w:val="00FE07BB"/>
    <w:rPr>
      <w:lang w:val="es-ES" w:eastAsia="es-ES"/>
    </w:rPr>
  </w:style>
  <w:style w:type="paragraph" w:customStyle="1" w:styleId="5A3A37F6C2AF43F0800D0F4D855AA959">
    <w:name w:val="5A3A37F6C2AF43F0800D0F4D855AA959"/>
    <w:rsid w:val="00FE07BB"/>
    <w:rPr>
      <w:lang w:val="es-ES" w:eastAsia="es-ES"/>
    </w:rPr>
  </w:style>
  <w:style w:type="paragraph" w:customStyle="1" w:styleId="58AD2966E0164D4B9175B73AB641ABCA">
    <w:name w:val="58AD2966E0164D4B9175B73AB641ABCA"/>
    <w:rsid w:val="00FE07BB"/>
    <w:rPr>
      <w:lang w:val="es-ES" w:eastAsia="es-ES"/>
    </w:rPr>
  </w:style>
  <w:style w:type="paragraph" w:customStyle="1" w:styleId="D11941925FC748A5A67FF55CD26A46F6">
    <w:name w:val="D11941925FC748A5A67FF55CD26A46F6"/>
    <w:rsid w:val="00FE07BB"/>
    <w:rPr>
      <w:lang w:val="es-ES" w:eastAsia="es-ES"/>
    </w:rPr>
  </w:style>
  <w:style w:type="paragraph" w:customStyle="1" w:styleId="88BE4BFD16094F13AB661AF37C820A3B">
    <w:name w:val="88BE4BFD16094F13AB661AF37C820A3B"/>
    <w:rsid w:val="00FE07BB"/>
    <w:rPr>
      <w:lang w:val="es-ES" w:eastAsia="es-ES"/>
    </w:rPr>
  </w:style>
  <w:style w:type="paragraph" w:customStyle="1" w:styleId="7096ADD2FBD34AB9820F490F0608D996">
    <w:name w:val="7096ADD2FBD34AB9820F490F0608D996"/>
    <w:rsid w:val="00FE07BB"/>
    <w:rPr>
      <w:lang w:val="es-ES" w:eastAsia="es-ES"/>
    </w:rPr>
  </w:style>
  <w:style w:type="paragraph" w:customStyle="1" w:styleId="141B708C173E4FB6874B7360C5672C2D">
    <w:name w:val="141B708C173E4FB6874B7360C5672C2D"/>
    <w:rsid w:val="00FE07BB"/>
    <w:rPr>
      <w:lang w:val="es-ES" w:eastAsia="es-ES"/>
    </w:rPr>
  </w:style>
  <w:style w:type="paragraph" w:customStyle="1" w:styleId="45612BA108054762B85FA794A64F0B6D">
    <w:name w:val="45612BA108054762B85FA794A64F0B6D"/>
    <w:rsid w:val="00FE07BB"/>
    <w:rPr>
      <w:lang w:val="es-ES" w:eastAsia="es-ES"/>
    </w:rPr>
  </w:style>
  <w:style w:type="paragraph" w:customStyle="1" w:styleId="5E590EFDF62A40D9855AA2AA3520FEAD">
    <w:name w:val="5E590EFDF62A40D9855AA2AA3520FEAD"/>
    <w:rsid w:val="00FE07BB"/>
    <w:rPr>
      <w:lang w:val="es-ES" w:eastAsia="es-ES"/>
    </w:rPr>
  </w:style>
  <w:style w:type="paragraph" w:customStyle="1" w:styleId="BD8804B1D54341D9B3BF8518ED05CDA6">
    <w:name w:val="BD8804B1D54341D9B3BF8518ED05CDA6"/>
    <w:rsid w:val="00FE07BB"/>
    <w:rPr>
      <w:lang w:val="es-ES" w:eastAsia="es-ES"/>
    </w:rPr>
  </w:style>
  <w:style w:type="paragraph" w:customStyle="1" w:styleId="809C7D38B133464797D9B6DFD0B46F93">
    <w:name w:val="809C7D38B133464797D9B6DFD0B46F93"/>
    <w:rsid w:val="00FE07BB"/>
    <w:rPr>
      <w:lang w:val="es-ES" w:eastAsia="es-ES"/>
    </w:rPr>
  </w:style>
  <w:style w:type="paragraph" w:customStyle="1" w:styleId="A5C6E81FEA3B456485CA7F81E56D1F5E">
    <w:name w:val="A5C6E81FEA3B456485CA7F81E56D1F5E"/>
    <w:rsid w:val="00FE07BB"/>
    <w:rPr>
      <w:lang w:val="es-ES" w:eastAsia="es-ES"/>
    </w:rPr>
  </w:style>
  <w:style w:type="paragraph" w:customStyle="1" w:styleId="F93D76FF36494B9EBE72BD6F41DC92C2">
    <w:name w:val="F93D76FF36494B9EBE72BD6F41DC92C2"/>
    <w:rsid w:val="00FE07BB"/>
    <w:rPr>
      <w:lang w:val="es-ES" w:eastAsia="es-ES"/>
    </w:rPr>
  </w:style>
  <w:style w:type="paragraph" w:customStyle="1" w:styleId="9B10B33983FF4C5BA7EEA4168D88C80D">
    <w:name w:val="9B10B33983FF4C5BA7EEA4168D88C80D"/>
    <w:rsid w:val="00FE07BB"/>
    <w:rPr>
      <w:lang w:val="es-ES" w:eastAsia="es-ES"/>
    </w:rPr>
  </w:style>
  <w:style w:type="paragraph" w:customStyle="1" w:styleId="9C8C9A74D7724FD093576873B6CA1C07">
    <w:name w:val="9C8C9A74D7724FD093576873B6CA1C07"/>
    <w:rsid w:val="00FE07BB"/>
    <w:rPr>
      <w:lang w:val="es-ES" w:eastAsia="es-ES"/>
    </w:rPr>
  </w:style>
  <w:style w:type="paragraph" w:customStyle="1" w:styleId="3AD2B7A685B2460497CF9CA2D48271B4">
    <w:name w:val="3AD2B7A685B2460497CF9CA2D48271B4"/>
    <w:rsid w:val="00FE07BB"/>
    <w:rPr>
      <w:lang w:val="es-ES" w:eastAsia="es-ES"/>
    </w:rPr>
  </w:style>
  <w:style w:type="paragraph" w:customStyle="1" w:styleId="9E9917987FB24CD5A8C325BB31B6D70C">
    <w:name w:val="9E9917987FB24CD5A8C325BB31B6D70C"/>
    <w:rsid w:val="00FE07BB"/>
    <w:rPr>
      <w:lang w:val="es-ES" w:eastAsia="es-ES"/>
    </w:rPr>
  </w:style>
  <w:style w:type="paragraph" w:customStyle="1" w:styleId="1D5317C3924A41B7B8B1FA91FC28B960">
    <w:name w:val="1D5317C3924A41B7B8B1FA91FC28B960"/>
    <w:rsid w:val="00FE07BB"/>
    <w:rPr>
      <w:lang w:val="es-ES" w:eastAsia="es-E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YT2UPN5htC3RIkL9RoUnb5U+aw==">AMUW2mWsheSgept/5NoDotHxIhgR7mBVWtFf2GB1qn0FS0S5D8dNDEIdKIFIEzZZOYvacQUHCyHNyCsHCQO0/AkiIQQVPnwsn+1Hoh/n3yB6XmYZKUkkHiII4oOVM6NXbgChQuInxdMwyB3rCSzGRlR/QTBYOniIACIBD3HskXtPb4wakiD6JxSPSfVMLfULNZaAzViYqtNNL8aLR219JQxgf18Bow+A4LSGZ9+Uaa0XRV/YAihFLTE=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10</Pages>
  <Words>284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 de Gestión de la Calidad</dc:creator>
  <cp:lastModifiedBy>Área de Estructuración Orgánica Universitaria DGC</cp:lastModifiedBy>
  <cp:revision>32</cp:revision>
  <dcterms:created xsi:type="dcterms:W3CDTF">2021-02-23T18:51:00Z</dcterms:created>
  <dcterms:modified xsi:type="dcterms:W3CDTF">2021-06-10T14:55:00Z</dcterms:modified>
</cp:coreProperties>
</file>